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DD" w:rsidRDefault="000143DD">
      <w:pPr>
        <w:pStyle w:val="Body"/>
        <w:rPr>
          <w:rFonts w:hint="eastAsia"/>
          <w:b/>
          <w:bCs/>
          <w:sz w:val="24"/>
          <w:szCs w:val="24"/>
        </w:rPr>
      </w:pPr>
    </w:p>
    <w:p w:rsidR="000143DD" w:rsidRPr="0076119F" w:rsidRDefault="002F7C4E">
      <w:pPr>
        <w:pStyle w:val="Body"/>
        <w:rPr>
          <w:rFonts w:ascii="Calibri" w:hAnsi="Calibri" w:cs="Calibri"/>
          <w:b/>
          <w:bCs/>
          <w:sz w:val="28"/>
          <w:szCs w:val="28"/>
        </w:rPr>
      </w:pPr>
      <w:r w:rsidRPr="0076119F">
        <w:rPr>
          <w:rFonts w:ascii="Calibri" w:hAnsi="Calibri" w:cs="Calibri"/>
          <w:b/>
          <w:bCs/>
          <w:sz w:val="28"/>
          <w:szCs w:val="28"/>
          <w:lang w:val="en-US"/>
        </w:rPr>
        <w:t>Langham Parish Council Response to Regulation 18 L</w:t>
      </w:r>
      <w:r w:rsidR="0076119F">
        <w:rPr>
          <w:rFonts w:ascii="Calibri" w:hAnsi="Calibri" w:cs="Calibri"/>
          <w:b/>
          <w:bCs/>
          <w:sz w:val="28"/>
          <w:szCs w:val="28"/>
          <w:lang w:val="en-US"/>
        </w:rPr>
        <w:t>ocal Plan Consultation: APPENDIX</w:t>
      </w:r>
      <w:r w:rsidRPr="0076119F">
        <w:rPr>
          <w:rFonts w:ascii="Calibri" w:hAnsi="Calibri" w:cs="Calibri"/>
          <w:b/>
          <w:bCs/>
          <w:sz w:val="28"/>
          <w:szCs w:val="28"/>
          <w:lang w:val="en-US"/>
        </w:rPr>
        <w:t xml:space="preserve"> 5</w:t>
      </w:r>
    </w:p>
    <w:p w:rsidR="000143DD" w:rsidRPr="0076119F" w:rsidRDefault="000143DD" w:rsidP="0076119F">
      <w:pPr>
        <w:pStyle w:val="Body"/>
        <w:ind w:firstLine="720"/>
        <w:rPr>
          <w:rFonts w:ascii="Calibri" w:hAnsi="Calibri" w:cs="Calibri"/>
          <w:b/>
          <w:bCs/>
          <w:sz w:val="28"/>
          <w:szCs w:val="28"/>
        </w:rPr>
      </w:pPr>
    </w:p>
    <w:p w:rsidR="000143DD" w:rsidRPr="0076119F" w:rsidRDefault="002F7C4E">
      <w:pPr>
        <w:pStyle w:val="Body"/>
        <w:rPr>
          <w:rFonts w:ascii="Calibri" w:hAnsi="Calibri" w:cs="Calibri"/>
          <w:b/>
          <w:bCs/>
          <w:sz w:val="28"/>
          <w:szCs w:val="28"/>
        </w:rPr>
      </w:pPr>
      <w:r w:rsidRPr="0076119F">
        <w:rPr>
          <w:rFonts w:ascii="Calibri" w:hAnsi="Calibri" w:cs="Calibri"/>
          <w:b/>
          <w:bCs/>
          <w:sz w:val="28"/>
          <w:szCs w:val="28"/>
          <w:lang w:val="en-US"/>
        </w:rPr>
        <w:t xml:space="preserve">Langham </w:t>
      </w:r>
      <w:r w:rsidR="00212449" w:rsidRPr="0076119F">
        <w:rPr>
          <w:rFonts w:ascii="Calibri" w:hAnsi="Calibri" w:cs="Calibri"/>
          <w:b/>
          <w:bCs/>
          <w:sz w:val="28"/>
          <w:szCs w:val="28"/>
          <w:lang w:val="en-US"/>
        </w:rPr>
        <w:t>Public Transport Report</w:t>
      </w:r>
    </w:p>
    <w:p w:rsidR="000143DD" w:rsidRDefault="000143DD">
      <w:pPr>
        <w:pStyle w:val="Body"/>
        <w:rPr>
          <w:rFonts w:hint="eastAsia"/>
          <w:b/>
          <w:bCs/>
          <w:sz w:val="24"/>
          <w:szCs w:val="24"/>
        </w:rPr>
      </w:pPr>
    </w:p>
    <w:p w:rsidR="000143DD" w:rsidRPr="002F7C4E" w:rsidRDefault="00212449">
      <w:pPr>
        <w:pStyle w:val="Body"/>
        <w:rPr>
          <w:rFonts w:ascii="Calibri" w:hAnsi="Calibri" w:cs="Calibri"/>
          <w:b/>
          <w:bCs/>
        </w:rPr>
      </w:pPr>
      <w:r w:rsidRPr="002F7C4E">
        <w:rPr>
          <w:rFonts w:ascii="Calibri" w:hAnsi="Calibri" w:cs="Calibri"/>
          <w:b/>
          <w:bCs/>
          <w:lang w:val="en-US"/>
        </w:rPr>
        <w:t>Current Public Transport Services in Langham</w:t>
      </w:r>
    </w:p>
    <w:p w:rsidR="000143DD" w:rsidRPr="002F7C4E" w:rsidRDefault="000143DD">
      <w:pPr>
        <w:pStyle w:val="Body"/>
        <w:rPr>
          <w:rFonts w:ascii="Calibri" w:hAnsi="Calibri" w:cs="Calibri"/>
        </w:rPr>
      </w:pPr>
    </w:p>
    <w:p w:rsidR="000143DD" w:rsidRPr="002F7C4E" w:rsidRDefault="00212449">
      <w:pPr>
        <w:pStyle w:val="Body"/>
        <w:numPr>
          <w:ilvl w:val="0"/>
          <w:numId w:val="2"/>
        </w:numPr>
        <w:rPr>
          <w:rFonts w:ascii="Calibri" w:hAnsi="Calibri" w:cs="Calibri"/>
          <w:b/>
          <w:bCs/>
          <w:lang w:val="en-US"/>
        </w:rPr>
      </w:pPr>
      <w:r w:rsidRPr="002F7C4E">
        <w:rPr>
          <w:rFonts w:ascii="Calibri" w:hAnsi="Calibri" w:cs="Calibri"/>
          <w:b/>
          <w:bCs/>
          <w:lang w:val="en-US"/>
        </w:rPr>
        <w:t>Public Bus Service</w:t>
      </w:r>
    </w:p>
    <w:p w:rsidR="000143DD" w:rsidRPr="002F7C4E" w:rsidRDefault="00212449">
      <w:pPr>
        <w:pStyle w:val="Default"/>
        <w:suppressAutoHyphens/>
        <w:spacing w:before="0" w:after="240" w:line="240" w:lineRule="auto"/>
        <w:rPr>
          <w:rFonts w:ascii="Calibri" w:eastAsia="Times New Roman" w:hAnsi="Calibri" w:cs="Calibri"/>
          <w:sz w:val="22"/>
          <w:szCs w:val="22"/>
        </w:rPr>
      </w:pPr>
      <w:r w:rsidRPr="002F7C4E">
        <w:rPr>
          <w:rFonts w:ascii="Calibri" w:hAnsi="Calibri" w:cs="Calibri"/>
          <w:sz w:val="22"/>
          <w:szCs w:val="22"/>
        </w:rPr>
        <w:t xml:space="preserve">The following details public bus service constraints in Langham and show where the draft plan fails to locate development where there is </w:t>
      </w:r>
      <w:r w:rsidR="002F7C4E" w:rsidRPr="002F7C4E">
        <w:rPr>
          <w:rFonts w:ascii="Calibri" w:hAnsi="Calibri" w:cs="Calibri"/>
          <w:sz w:val="22"/>
          <w:szCs w:val="22"/>
        </w:rPr>
        <w:t xml:space="preserve">or could be </w:t>
      </w:r>
      <w:r w:rsidRPr="002F7C4E">
        <w:rPr>
          <w:rFonts w:ascii="Calibri" w:hAnsi="Calibri" w:cs="Calibri"/>
          <w:sz w:val="22"/>
          <w:szCs w:val="22"/>
        </w:rPr>
        <w:t>genuine access to sustainable transport being contrary to NPPF para</w:t>
      </w:r>
      <w:r w:rsidR="002F7C4E" w:rsidRPr="002F7C4E">
        <w:rPr>
          <w:rFonts w:ascii="Calibri" w:hAnsi="Calibri" w:cs="Calibri"/>
          <w:sz w:val="22"/>
          <w:szCs w:val="22"/>
        </w:rPr>
        <w:t>s</w:t>
      </w:r>
      <w:r w:rsidRPr="002F7C4E">
        <w:rPr>
          <w:rFonts w:ascii="Calibri" w:hAnsi="Calibri" w:cs="Calibri"/>
          <w:sz w:val="22"/>
          <w:szCs w:val="22"/>
        </w:rPr>
        <w:t xml:space="preserve"> 109</w:t>
      </w:r>
      <w:r w:rsidR="002F7C4E" w:rsidRPr="002F7C4E">
        <w:rPr>
          <w:rFonts w:ascii="Calibri" w:hAnsi="Calibri" w:cs="Calibri"/>
          <w:sz w:val="22"/>
          <w:szCs w:val="22"/>
        </w:rPr>
        <w:t xml:space="preserve"> and 110</w:t>
      </w:r>
      <w:r w:rsidRPr="002F7C4E">
        <w:rPr>
          <w:rFonts w:ascii="Calibri" w:hAnsi="Calibri" w:cs="Calibri"/>
          <w:sz w:val="22"/>
          <w:szCs w:val="22"/>
        </w:rPr>
        <w:t>, its requirements being to reduce the need to travel and promote public transport us</w:t>
      </w:r>
      <w:r w:rsidR="0076119F">
        <w:rPr>
          <w:rFonts w:ascii="Calibri" w:hAnsi="Calibri" w:cs="Calibri"/>
          <w:sz w:val="22"/>
          <w:szCs w:val="22"/>
        </w:rPr>
        <w:t xml:space="preserve">e. Most buses going south into </w:t>
      </w:r>
      <w:r w:rsidRPr="002F7C4E">
        <w:rPr>
          <w:rFonts w:ascii="Calibri" w:hAnsi="Calibri" w:cs="Calibri"/>
          <w:sz w:val="22"/>
          <w:szCs w:val="22"/>
        </w:rPr>
        <w:t>Essex are run by commercial businesses without subsidy from Essex Co</w:t>
      </w:r>
      <w:r w:rsidRPr="002F7C4E">
        <w:rPr>
          <w:rFonts w:ascii="Calibri" w:hAnsi="Calibri" w:cs="Calibri"/>
          <w:sz w:val="22"/>
          <w:szCs w:val="22"/>
        </w:rPr>
        <w:t xml:space="preserve">unty Council. The 81/81A Langham service is a </w:t>
      </w:r>
      <w:r w:rsidRPr="002F7C4E">
        <w:rPr>
          <w:rFonts w:ascii="Calibri" w:hAnsi="Calibri" w:cs="Calibri"/>
          <w:sz w:val="22"/>
          <w:szCs w:val="22"/>
        </w:rPr>
        <w:t xml:space="preserve"> </w:t>
      </w:r>
      <w:r w:rsidRPr="002F7C4E">
        <w:rPr>
          <w:rFonts w:ascii="Calibri" w:hAnsi="Calibri" w:cs="Calibri"/>
          <w:sz w:val="22"/>
          <w:szCs w:val="22"/>
        </w:rPr>
        <w:t>‘</w:t>
      </w:r>
      <w:r w:rsidRPr="002F7C4E">
        <w:rPr>
          <w:rFonts w:ascii="Calibri" w:hAnsi="Calibri" w:cs="Calibri"/>
          <w:sz w:val="22"/>
          <w:szCs w:val="22"/>
        </w:rPr>
        <w:t xml:space="preserve">one </w:t>
      </w:r>
      <w:proofErr w:type="spellStart"/>
      <w:r w:rsidRPr="002F7C4E">
        <w:rPr>
          <w:rFonts w:ascii="Calibri" w:hAnsi="Calibri" w:cs="Calibri"/>
          <w:sz w:val="22"/>
          <w:szCs w:val="22"/>
        </w:rPr>
        <w:t>bus</w:t>
      </w:r>
      <w:r w:rsidRPr="002F7C4E">
        <w:rPr>
          <w:rFonts w:ascii="Calibri" w:hAnsi="Calibri" w:cs="Calibri"/>
          <w:sz w:val="22"/>
          <w:szCs w:val="22"/>
        </w:rPr>
        <w:t>’</w:t>
      </w:r>
      <w:proofErr w:type="spellEnd"/>
      <w:r w:rsidRPr="002F7C4E">
        <w:rPr>
          <w:rFonts w:ascii="Calibri" w:hAnsi="Calibri" w:cs="Calibri"/>
          <w:sz w:val="22"/>
          <w:szCs w:val="22"/>
        </w:rPr>
        <w:t xml:space="preserve"> </w:t>
      </w:r>
      <w:r w:rsidRPr="002F7C4E">
        <w:rPr>
          <w:rFonts w:ascii="Calibri" w:hAnsi="Calibri" w:cs="Calibri"/>
          <w:sz w:val="22"/>
          <w:szCs w:val="22"/>
        </w:rPr>
        <w:t xml:space="preserve">only regular service that runs through the village from </w:t>
      </w:r>
      <w:proofErr w:type="spellStart"/>
      <w:r w:rsidRPr="002F7C4E">
        <w:rPr>
          <w:rFonts w:ascii="Calibri" w:hAnsi="Calibri" w:cs="Calibri"/>
          <w:sz w:val="22"/>
          <w:szCs w:val="22"/>
        </w:rPr>
        <w:t>Manningtree</w:t>
      </w:r>
      <w:proofErr w:type="spellEnd"/>
      <w:r w:rsidRPr="002F7C4E">
        <w:rPr>
          <w:rFonts w:ascii="Calibri" w:hAnsi="Calibri" w:cs="Calibri"/>
          <w:sz w:val="22"/>
          <w:szCs w:val="22"/>
        </w:rPr>
        <w:t xml:space="preserve"> to Colchester and is an ECC supported service operated by </w:t>
      </w:r>
      <w:proofErr w:type="spellStart"/>
      <w:r w:rsidRPr="002F7C4E">
        <w:rPr>
          <w:rFonts w:ascii="Calibri" w:hAnsi="Calibri" w:cs="Calibri"/>
          <w:sz w:val="22"/>
          <w:szCs w:val="22"/>
        </w:rPr>
        <w:t>KonectBuse</w:t>
      </w:r>
      <w:r w:rsidR="0076119F">
        <w:rPr>
          <w:rFonts w:ascii="Calibri" w:hAnsi="Calibri" w:cs="Calibri"/>
          <w:sz w:val="22"/>
          <w:szCs w:val="22"/>
        </w:rPr>
        <w:t>s</w:t>
      </w:r>
      <w:proofErr w:type="spellEnd"/>
      <w:r w:rsidRPr="002F7C4E">
        <w:rPr>
          <w:rFonts w:ascii="Calibri" w:hAnsi="Calibri" w:cs="Calibri"/>
          <w:sz w:val="22"/>
          <w:szCs w:val="22"/>
        </w:rPr>
        <w:t>, an independent private company.  If the bus breaks down there</w:t>
      </w:r>
      <w:r w:rsidRPr="002F7C4E">
        <w:rPr>
          <w:rFonts w:ascii="Calibri" w:hAnsi="Calibri" w:cs="Calibri"/>
          <w:sz w:val="22"/>
          <w:szCs w:val="22"/>
        </w:rPr>
        <w:t xml:space="preserve"> is no follow-up bus available causing a cessation of the service for the remainder of the </w:t>
      </w:r>
      <w:proofErr w:type="gramStart"/>
      <w:r w:rsidRPr="002F7C4E">
        <w:rPr>
          <w:rFonts w:ascii="Calibri" w:hAnsi="Calibri" w:cs="Calibri"/>
          <w:sz w:val="22"/>
          <w:szCs w:val="22"/>
        </w:rPr>
        <w:t>da</w:t>
      </w:r>
      <w:r w:rsidR="0076119F">
        <w:rPr>
          <w:rFonts w:ascii="Calibri" w:hAnsi="Calibri" w:cs="Calibri"/>
          <w:sz w:val="22"/>
          <w:szCs w:val="22"/>
        </w:rPr>
        <w:t>y.</w:t>
      </w:r>
      <w:proofErr w:type="gramEnd"/>
      <w:r w:rsidR="0076119F">
        <w:rPr>
          <w:rFonts w:ascii="Calibri" w:hAnsi="Calibri" w:cs="Calibri"/>
          <w:sz w:val="22"/>
          <w:szCs w:val="22"/>
        </w:rPr>
        <w:t xml:space="preserve"> Whilst this minimal service </w:t>
      </w:r>
      <w:r w:rsidRPr="002F7C4E">
        <w:rPr>
          <w:rFonts w:ascii="Calibri" w:hAnsi="Calibri" w:cs="Calibri"/>
          <w:sz w:val="22"/>
          <w:szCs w:val="22"/>
        </w:rPr>
        <w:t>provides an important amenity for the village it is not fit for purpose in terms of flexible social/shopping use or for anyone wish</w:t>
      </w:r>
      <w:r w:rsidRPr="002F7C4E">
        <w:rPr>
          <w:rFonts w:ascii="Calibri" w:hAnsi="Calibri" w:cs="Calibri"/>
          <w:sz w:val="22"/>
          <w:szCs w:val="22"/>
        </w:rPr>
        <w:t xml:space="preserve">ing to commute especially from Colchester Railway Station. </w:t>
      </w:r>
    </w:p>
    <w:p w:rsidR="000143DD" w:rsidRPr="002F7C4E" w:rsidRDefault="00212449">
      <w:pPr>
        <w:pStyle w:val="Default"/>
        <w:suppressAutoHyphens/>
        <w:spacing w:before="0" w:line="240" w:lineRule="auto"/>
        <w:rPr>
          <w:rFonts w:ascii="Calibri" w:hAnsi="Calibri" w:cs="Calibri"/>
          <w:color w:val="404040"/>
          <w:sz w:val="22"/>
          <w:szCs w:val="22"/>
        </w:rPr>
      </w:pPr>
      <w:r w:rsidRPr="002F7C4E">
        <w:rPr>
          <w:rFonts w:ascii="Calibri" w:hAnsi="Calibri" w:cs="Calibri"/>
          <w:color w:val="404040"/>
          <w:sz w:val="22"/>
          <w:szCs w:val="22"/>
        </w:rPr>
        <w:t xml:space="preserve">Travelling north from Langham there is </w:t>
      </w:r>
      <w:r w:rsidR="0076119F">
        <w:rPr>
          <w:rFonts w:ascii="Calibri" w:hAnsi="Calibri" w:cs="Calibri"/>
          <w:color w:val="404040"/>
          <w:sz w:val="22"/>
          <w:szCs w:val="22"/>
        </w:rPr>
        <w:t xml:space="preserve">a skeletal bus service 93/93A </w:t>
      </w:r>
      <w:r w:rsidRPr="002F7C4E">
        <w:rPr>
          <w:rFonts w:ascii="Calibri" w:hAnsi="Calibri" w:cs="Calibri"/>
          <w:color w:val="404040"/>
          <w:sz w:val="22"/>
          <w:szCs w:val="22"/>
        </w:rPr>
        <w:t>and a one bu</w:t>
      </w:r>
      <w:r w:rsidR="0076119F">
        <w:rPr>
          <w:rFonts w:ascii="Calibri" w:hAnsi="Calibri" w:cs="Calibri"/>
          <w:color w:val="404040"/>
          <w:sz w:val="22"/>
          <w:szCs w:val="22"/>
        </w:rPr>
        <w:t xml:space="preserve">s a day service X93 which both </w:t>
      </w:r>
      <w:r w:rsidRPr="002F7C4E">
        <w:rPr>
          <w:rFonts w:ascii="Calibri" w:hAnsi="Calibri" w:cs="Calibri"/>
          <w:color w:val="404040"/>
          <w:sz w:val="22"/>
          <w:szCs w:val="22"/>
        </w:rPr>
        <w:t>give minimal travel options to and from Ipswich.</w:t>
      </w:r>
    </w:p>
    <w:p w:rsidR="000143DD" w:rsidRPr="002F7C4E" w:rsidRDefault="000143DD">
      <w:pPr>
        <w:pStyle w:val="Body"/>
        <w:rPr>
          <w:rFonts w:ascii="Calibri" w:hAnsi="Calibri" w:cs="Calibri"/>
        </w:rPr>
      </w:pPr>
    </w:p>
    <w:p w:rsidR="000143DD" w:rsidRPr="002F7C4E" w:rsidRDefault="00212449">
      <w:pPr>
        <w:pStyle w:val="Body"/>
        <w:rPr>
          <w:rFonts w:ascii="Calibri" w:hAnsi="Calibri" w:cs="Calibri"/>
        </w:rPr>
      </w:pPr>
      <w:r w:rsidRPr="002F7C4E">
        <w:rPr>
          <w:rFonts w:ascii="Calibri" w:hAnsi="Calibri" w:cs="Calibri"/>
          <w:lang w:val="en-US"/>
        </w:rPr>
        <w:t xml:space="preserve">According to the </w:t>
      </w:r>
      <w:hyperlink r:id="rId7" w:history="1">
        <w:r w:rsidR="0076119F" w:rsidRPr="0076119F">
          <w:rPr>
            <w:rStyle w:val="Hyperlink"/>
            <w:rFonts w:ascii="Calibri" w:hAnsi="Calibri" w:cs="Calibri"/>
            <w:lang w:val="en-US"/>
          </w:rPr>
          <w:t xml:space="preserve">LPC </w:t>
        </w:r>
        <w:r w:rsidRPr="0076119F">
          <w:rPr>
            <w:rStyle w:val="Hyperlink"/>
            <w:rFonts w:ascii="Calibri" w:hAnsi="Calibri" w:cs="Calibri"/>
            <w:lang w:val="en-US"/>
          </w:rPr>
          <w:t>Village Amenit</w:t>
        </w:r>
        <w:r w:rsidR="0076119F" w:rsidRPr="0076119F">
          <w:rPr>
            <w:rStyle w:val="Hyperlink"/>
            <w:rFonts w:ascii="Calibri" w:hAnsi="Calibri" w:cs="Calibri"/>
            <w:lang w:val="en-US"/>
          </w:rPr>
          <w:t>ies Survey 2021</w:t>
        </w:r>
      </w:hyperlink>
      <w:r w:rsidR="0076119F">
        <w:rPr>
          <w:rFonts w:ascii="Calibri" w:hAnsi="Calibri" w:cs="Calibri"/>
          <w:lang w:val="en-US"/>
        </w:rPr>
        <w:t xml:space="preserve"> the 81/81A</w:t>
      </w:r>
      <w:r w:rsidRPr="002F7C4E">
        <w:rPr>
          <w:rFonts w:ascii="Calibri" w:hAnsi="Calibri" w:cs="Calibri"/>
          <w:lang w:val="en-US"/>
        </w:rPr>
        <w:t xml:space="preserve"> service is predominantly used for personal or social journeys and not for commuting. This is a Monday-Saturday service with no service on Sundays or bank holidays. There is approximately 2 hours between successive buses during t</w:t>
      </w:r>
      <w:r w:rsidRPr="002F7C4E">
        <w:rPr>
          <w:rFonts w:ascii="Calibri" w:hAnsi="Calibri" w:cs="Calibri"/>
          <w:lang w:val="en-US"/>
        </w:rPr>
        <w:t xml:space="preserve">he day and the timetable does not render itself a viable option for commuters using railway services from Colchester Station. For instance during the early morning rush hour there is just one </w:t>
      </w:r>
      <w:r w:rsidR="0076119F">
        <w:rPr>
          <w:rFonts w:ascii="Calibri" w:hAnsi="Calibri" w:cs="Calibri"/>
          <w:lang w:val="en-US"/>
        </w:rPr>
        <w:t xml:space="preserve">bus the 07.37 </w:t>
      </w:r>
      <w:proofErr w:type="spellStart"/>
      <w:r w:rsidR="0076119F">
        <w:rPr>
          <w:rFonts w:ascii="Calibri" w:hAnsi="Calibri" w:cs="Calibri"/>
          <w:lang w:val="en-US"/>
        </w:rPr>
        <w:t>hrs</w:t>
      </w:r>
      <w:proofErr w:type="spellEnd"/>
      <w:r w:rsidR="0076119F">
        <w:rPr>
          <w:rFonts w:ascii="Calibri" w:hAnsi="Calibri" w:cs="Calibri"/>
          <w:lang w:val="en-US"/>
        </w:rPr>
        <w:t xml:space="preserve"> and returning</w:t>
      </w:r>
      <w:r w:rsidRPr="002F7C4E">
        <w:rPr>
          <w:rFonts w:ascii="Calibri" w:hAnsi="Calibri" w:cs="Calibri"/>
          <w:lang w:val="en-US"/>
        </w:rPr>
        <w:t xml:space="preserve"> in the evening the last and onl</w:t>
      </w:r>
      <w:r w:rsidRPr="002F7C4E">
        <w:rPr>
          <w:rFonts w:ascii="Calibri" w:hAnsi="Calibri" w:cs="Calibri"/>
          <w:lang w:val="en-US"/>
        </w:rPr>
        <w:t>y peak hour bus from Colchester railway station to Langham departs at 17.49. Even if commuters could catch t</w:t>
      </w:r>
      <w:r w:rsidR="0076119F">
        <w:rPr>
          <w:rFonts w:ascii="Calibri" w:hAnsi="Calibri" w:cs="Calibri"/>
          <w:lang w:val="en-US"/>
        </w:rPr>
        <w:t>he only outward bus at 07.37 am</w:t>
      </w:r>
      <w:r w:rsidRPr="002F7C4E">
        <w:rPr>
          <w:rFonts w:ascii="Calibri" w:hAnsi="Calibri" w:cs="Calibri"/>
          <w:lang w:val="en-US"/>
        </w:rPr>
        <w:t xml:space="preserve"> this does not meet the need for commuters needing to be “at their desk” for a normal start time of 09.00hrs. It wou</w:t>
      </w:r>
      <w:r w:rsidRPr="002F7C4E">
        <w:rPr>
          <w:rFonts w:ascii="Calibri" w:hAnsi="Calibri" w:cs="Calibri"/>
          <w:lang w:val="en-US"/>
        </w:rPr>
        <w:t>ld be almost impossible for them to make the 17.49 bus connection to Langham in the evening especially if travelling from London.</w:t>
      </w:r>
    </w:p>
    <w:p w:rsidR="000143DD" w:rsidRPr="002F7C4E" w:rsidRDefault="00212449">
      <w:pPr>
        <w:pStyle w:val="Body"/>
        <w:rPr>
          <w:rFonts w:ascii="Calibri" w:hAnsi="Calibri" w:cs="Calibri"/>
        </w:rPr>
      </w:pPr>
      <w:r w:rsidRPr="002F7C4E">
        <w:rPr>
          <w:rFonts w:ascii="Calibri" w:hAnsi="Calibri" w:cs="Calibri"/>
          <w:lang w:val="en-US"/>
        </w:rPr>
        <w:t xml:space="preserve">There is no public transport from Langham to the widely used GP service in </w:t>
      </w:r>
      <w:proofErr w:type="spellStart"/>
      <w:r w:rsidRPr="002F7C4E">
        <w:rPr>
          <w:rFonts w:ascii="Calibri" w:hAnsi="Calibri" w:cs="Calibri"/>
          <w:lang w:val="en-US"/>
        </w:rPr>
        <w:t>Ardleigh</w:t>
      </w:r>
      <w:proofErr w:type="spellEnd"/>
      <w:r w:rsidRPr="002F7C4E">
        <w:rPr>
          <w:rFonts w:ascii="Calibri" w:hAnsi="Calibri" w:cs="Calibri"/>
          <w:lang w:val="en-US"/>
        </w:rPr>
        <w:t xml:space="preserve"> (3.2 miles away), nor to the Park and Ride</w:t>
      </w:r>
      <w:r w:rsidR="0076119F">
        <w:rPr>
          <w:rFonts w:ascii="Calibri" w:hAnsi="Calibri" w:cs="Calibri"/>
          <w:lang w:val="en-US"/>
        </w:rPr>
        <w:t xml:space="preserve"> service (4.5 miles away), </w:t>
      </w:r>
      <w:r w:rsidRPr="002F7C4E">
        <w:rPr>
          <w:rFonts w:ascii="Calibri" w:hAnsi="Calibri" w:cs="Calibri"/>
          <w:lang w:val="en-US"/>
        </w:rPr>
        <w:t xml:space="preserve">or to the high employment zone at </w:t>
      </w:r>
      <w:proofErr w:type="spellStart"/>
      <w:r w:rsidRPr="002F7C4E">
        <w:rPr>
          <w:rFonts w:ascii="Calibri" w:hAnsi="Calibri" w:cs="Calibri"/>
          <w:lang w:val="en-US"/>
        </w:rPr>
        <w:t>Severalls</w:t>
      </w:r>
      <w:proofErr w:type="spellEnd"/>
      <w:r w:rsidRPr="002F7C4E">
        <w:rPr>
          <w:rFonts w:ascii="Calibri" w:hAnsi="Calibri" w:cs="Calibri"/>
          <w:lang w:val="en-US"/>
        </w:rPr>
        <w:t xml:space="preserve"> (3 miles away). The timetable is not frequent enough for bus travel to be a viable and successful option for travel to Colchester Hospital or other essential services. With no Sunday </w:t>
      </w:r>
      <w:r w:rsidRPr="002F7C4E">
        <w:rPr>
          <w:rFonts w:ascii="Calibri" w:hAnsi="Calibri" w:cs="Calibri"/>
          <w:lang w:val="en-US"/>
        </w:rPr>
        <w:t xml:space="preserve">service the risk of social exclusion is increased and this lack of service also promotes the use of additional cars, as the only transport option, on a Sunday apart from taxis. </w:t>
      </w:r>
    </w:p>
    <w:p w:rsidR="0076119F" w:rsidRDefault="0076119F">
      <w:pPr>
        <w:pStyle w:val="Body"/>
        <w:rPr>
          <w:rFonts w:ascii="Calibri" w:hAnsi="Calibri" w:cs="Calibri"/>
          <w:lang w:val="en-US"/>
        </w:rPr>
      </w:pPr>
    </w:p>
    <w:p w:rsidR="000143DD" w:rsidRPr="002F7C4E" w:rsidRDefault="00212449">
      <w:pPr>
        <w:pStyle w:val="Body"/>
        <w:rPr>
          <w:rFonts w:ascii="Calibri" w:hAnsi="Calibri" w:cs="Calibri"/>
        </w:rPr>
      </w:pPr>
      <w:r w:rsidRPr="002F7C4E">
        <w:rPr>
          <w:rFonts w:ascii="Calibri" w:hAnsi="Calibri" w:cs="Calibri"/>
          <w:lang w:val="en-US"/>
        </w:rPr>
        <w:t>The 93 bus s</w:t>
      </w:r>
      <w:r w:rsidR="0076119F">
        <w:rPr>
          <w:rFonts w:ascii="Calibri" w:hAnsi="Calibri" w:cs="Calibri"/>
          <w:lang w:val="en-US"/>
        </w:rPr>
        <w:t xml:space="preserve">ervice (Colchester to Ipswich) </w:t>
      </w:r>
      <w:r w:rsidRPr="002F7C4E">
        <w:rPr>
          <w:rFonts w:ascii="Calibri" w:hAnsi="Calibri" w:cs="Calibri"/>
          <w:lang w:val="en-US"/>
        </w:rPr>
        <w:t>is not a viable option for commuti</w:t>
      </w:r>
      <w:r w:rsidRPr="002F7C4E">
        <w:rPr>
          <w:rFonts w:ascii="Calibri" w:hAnsi="Calibri" w:cs="Calibri"/>
          <w:lang w:val="en-US"/>
        </w:rPr>
        <w:t xml:space="preserve">ng north of Langham as to access this service the only bus stop is at Langham Oak bus stop which is situated on the edge of the village literally on the A12 trunk road.   There would need to be major changes to this trunk road junction to accommodate this </w:t>
      </w:r>
      <w:r w:rsidRPr="002F7C4E">
        <w:rPr>
          <w:rFonts w:ascii="Calibri" w:hAnsi="Calibri" w:cs="Calibri"/>
          <w:lang w:val="en-US"/>
        </w:rPr>
        <w:t>service leaving the A12, negotiating the very narrow entrance to Park Lane in order to reach a central bus stop in</w:t>
      </w:r>
      <w:r w:rsidR="0076119F">
        <w:rPr>
          <w:rFonts w:ascii="Calibri" w:hAnsi="Calibri" w:cs="Calibri"/>
          <w:lang w:val="en-US"/>
        </w:rPr>
        <w:t xml:space="preserve"> Langham village. Additionally,</w:t>
      </w:r>
      <w:r w:rsidRPr="002F7C4E">
        <w:rPr>
          <w:rFonts w:ascii="Calibri" w:hAnsi="Calibri" w:cs="Calibri"/>
          <w:lang w:val="en-US"/>
        </w:rPr>
        <w:t xml:space="preserve"> there is no bus stop on the other side of A12 to cater for the return journey and also no safe way to cross t</w:t>
      </w:r>
      <w:r w:rsidRPr="002F7C4E">
        <w:rPr>
          <w:rFonts w:ascii="Calibri" w:hAnsi="Calibri" w:cs="Calibri"/>
          <w:lang w:val="en-US"/>
        </w:rPr>
        <w:t>he A12 as a pedestrian in order to get back into Langham.</w:t>
      </w:r>
    </w:p>
    <w:p w:rsidR="000143DD" w:rsidRPr="002F7C4E" w:rsidRDefault="000143DD">
      <w:pPr>
        <w:pStyle w:val="Body"/>
        <w:rPr>
          <w:rFonts w:ascii="Calibri" w:hAnsi="Calibri" w:cs="Calibri"/>
        </w:rPr>
      </w:pPr>
    </w:p>
    <w:p w:rsidR="000143DD" w:rsidRPr="002F7C4E" w:rsidRDefault="000143DD">
      <w:pPr>
        <w:pStyle w:val="Body"/>
        <w:rPr>
          <w:rFonts w:ascii="Calibri" w:hAnsi="Calibri" w:cs="Calibri"/>
          <w:b/>
          <w:bCs/>
        </w:rPr>
      </w:pPr>
    </w:p>
    <w:p w:rsidR="000143DD" w:rsidRPr="002F7C4E" w:rsidRDefault="00212449">
      <w:pPr>
        <w:pStyle w:val="Body"/>
        <w:rPr>
          <w:rFonts w:ascii="Calibri" w:hAnsi="Calibri" w:cs="Calibri"/>
          <w:b/>
          <w:bCs/>
        </w:rPr>
      </w:pPr>
      <w:r w:rsidRPr="002F7C4E">
        <w:rPr>
          <w:rFonts w:ascii="Calibri" w:hAnsi="Calibri" w:cs="Calibri"/>
          <w:b/>
          <w:bCs/>
          <w:lang w:val="en-US"/>
        </w:rPr>
        <w:t>2. School Bus Service</w:t>
      </w:r>
    </w:p>
    <w:p w:rsidR="000143DD" w:rsidRPr="002F7C4E" w:rsidRDefault="00212449">
      <w:pPr>
        <w:pStyle w:val="Body"/>
        <w:rPr>
          <w:rFonts w:ascii="Calibri" w:hAnsi="Calibri" w:cs="Calibri"/>
        </w:rPr>
      </w:pPr>
      <w:r w:rsidRPr="002F7C4E">
        <w:rPr>
          <w:rFonts w:ascii="Calibri" w:hAnsi="Calibri" w:cs="Calibri"/>
          <w:lang w:val="en-US"/>
        </w:rPr>
        <w:t xml:space="preserve">The current school bus service is operated by  First Essex 694/East Bergholt High School (outside catchment area) which is a dedicated school bus service operating term time </w:t>
      </w:r>
      <w:r w:rsidRPr="002F7C4E">
        <w:rPr>
          <w:rFonts w:ascii="Calibri" w:hAnsi="Calibri" w:cs="Calibri"/>
          <w:lang w:val="en-US"/>
        </w:rPr>
        <w:t>Monday-Friday aligning itself with East Bergholt school dates/times this school being approximately 7 miles away. It serves pupils at stops in Langham for morning pick up and afternoon drop-off and operates on school days only, Mon-Fri term time.</w:t>
      </w:r>
    </w:p>
    <w:p w:rsidR="000143DD" w:rsidRPr="002F7C4E" w:rsidRDefault="00212449">
      <w:pPr>
        <w:pStyle w:val="Body"/>
        <w:rPr>
          <w:rFonts w:ascii="Calibri" w:hAnsi="Calibri" w:cs="Calibri"/>
        </w:rPr>
      </w:pPr>
      <w:r w:rsidRPr="002F7C4E">
        <w:rPr>
          <w:rFonts w:ascii="Calibri" w:hAnsi="Calibri" w:cs="Calibri"/>
          <w:lang w:val="en-US"/>
        </w:rPr>
        <w:lastRenderedPageBreak/>
        <w:t>Pupils wh</w:t>
      </w:r>
      <w:r w:rsidRPr="002F7C4E">
        <w:rPr>
          <w:rFonts w:ascii="Calibri" w:hAnsi="Calibri" w:cs="Calibri"/>
          <w:lang w:val="en-US"/>
        </w:rPr>
        <w:t>o meet the distance criteria can receive financial assistance when using the 81/81A service to other schools. As there is no senior school in Langham the significant increase in senior school age children arising out of PP37 and PP38 needing to travel conf</w:t>
      </w:r>
      <w:r w:rsidRPr="002F7C4E">
        <w:rPr>
          <w:rFonts w:ascii="Calibri" w:hAnsi="Calibri" w:cs="Calibri"/>
          <w:lang w:val="en-US"/>
        </w:rPr>
        <w:t>licts with para 111(a) of the NPPF.</w:t>
      </w:r>
    </w:p>
    <w:p w:rsidR="000143DD" w:rsidRPr="002F7C4E" w:rsidRDefault="000143DD">
      <w:pPr>
        <w:pStyle w:val="Body"/>
        <w:rPr>
          <w:rFonts w:ascii="Calibri" w:hAnsi="Calibri" w:cs="Calibri"/>
        </w:rPr>
      </w:pPr>
    </w:p>
    <w:p w:rsidR="000143DD" w:rsidRPr="002F7C4E" w:rsidRDefault="000143DD">
      <w:pPr>
        <w:pStyle w:val="Body"/>
        <w:rPr>
          <w:rFonts w:ascii="Calibri" w:hAnsi="Calibri" w:cs="Calibri"/>
        </w:rPr>
      </w:pPr>
    </w:p>
    <w:p w:rsidR="000143DD" w:rsidRPr="002F7C4E" w:rsidRDefault="00212449">
      <w:pPr>
        <w:pStyle w:val="Body"/>
        <w:rPr>
          <w:rFonts w:ascii="Calibri" w:hAnsi="Calibri" w:cs="Calibri"/>
          <w:b/>
          <w:bCs/>
        </w:rPr>
      </w:pPr>
      <w:r w:rsidRPr="002F7C4E">
        <w:rPr>
          <w:rFonts w:ascii="Calibri" w:hAnsi="Calibri" w:cs="Calibri"/>
          <w:b/>
          <w:bCs/>
          <w:lang w:val="en-US"/>
        </w:rPr>
        <w:t>3. Taxis</w:t>
      </w:r>
    </w:p>
    <w:p w:rsidR="000143DD" w:rsidRPr="002F7C4E" w:rsidRDefault="00212449">
      <w:pPr>
        <w:pStyle w:val="Body"/>
        <w:rPr>
          <w:rFonts w:ascii="Calibri" w:hAnsi="Calibri" w:cs="Calibri"/>
        </w:rPr>
      </w:pPr>
      <w:r w:rsidRPr="002F7C4E">
        <w:rPr>
          <w:rFonts w:ascii="Calibri" w:hAnsi="Calibri" w:cs="Calibri"/>
          <w:lang w:val="en-US"/>
        </w:rPr>
        <w:t xml:space="preserve">To use taxis to plug the gaps in the bus timetable is expensive and financially prohibitive for many people, the return fare from Langham to Colchester city </w:t>
      </w:r>
      <w:proofErr w:type="spellStart"/>
      <w:r w:rsidRPr="002F7C4E">
        <w:rPr>
          <w:rFonts w:ascii="Calibri" w:hAnsi="Calibri" w:cs="Calibri"/>
          <w:lang w:val="en-US"/>
        </w:rPr>
        <w:t>centre</w:t>
      </w:r>
      <w:proofErr w:type="spellEnd"/>
      <w:r w:rsidRPr="002F7C4E">
        <w:rPr>
          <w:rFonts w:ascii="Calibri" w:hAnsi="Calibri" w:cs="Calibri"/>
          <w:lang w:val="en-US"/>
        </w:rPr>
        <w:t xml:space="preserve"> and Colchester Hospital being £29.80 and £</w:t>
      </w:r>
      <w:r w:rsidRPr="002F7C4E">
        <w:rPr>
          <w:rFonts w:ascii="Calibri" w:hAnsi="Calibri" w:cs="Calibri"/>
          <w:lang w:val="en-US"/>
        </w:rPr>
        <w:t xml:space="preserve">23.60 respectively. </w:t>
      </w:r>
      <w:r w:rsidRPr="002F7C4E">
        <w:rPr>
          <w:rFonts w:ascii="Calibri" w:hAnsi="Calibri" w:cs="Calibri"/>
          <w:lang w:val="es-ES_tradnl"/>
        </w:rPr>
        <w:t xml:space="preserve">NPPF </w:t>
      </w:r>
      <w:r w:rsidRPr="002F7C4E">
        <w:rPr>
          <w:rFonts w:ascii="Calibri" w:hAnsi="Calibri" w:cs="Calibri"/>
          <w:lang w:val="en-US"/>
        </w:rPr>
        <w:t xml:space="preserve">para 110 clearly state that </w:t>
      </w:r>
      <w:r w:rsidRPr="002F7C4E">
        <w:rPr>
          <w:rFonts w:ascii="Calibri" w:hAnsi="Calibri" w:cs="Calibri"/>
        </w:rPr>
        <w:t xml:space="preserve"> </w:t>
      </w:r>
      <w:r w:rsidRPr="002F7C4E">
        <w:rPr>
          <w:rFonts w:ascii="Calibri" w:hAnsi="Calibri" w:cs="Calibri"/>
          <w:lang w:val="en-US"/>
        </w:rPr>
        <w:t>“development must be located where there is a genuine choice of transport modes”. Langham</w:t>
      </w:r>
      <w:r w:rsidRPr="002F7C4E">
        <w:rPr>
          <w:rFonts w:ascii="Calibri" w:hAnsi="Calibri" w:cs="Calibri"/>
        </w:rPr>
        <w:t xml:space="preserve"> </w:t>
      </w:r>
      <w:r w:rsidRPr="002F7C4E">
        <w:rPr>
          <w:rFonts w:ascii="Calibri" w:hAnsi="Calibri" w:cs="Calibri"/>
          <w:lang w:val="en-US"/>
        </w:rPr>
        <w:t xml:space="preserve">is a </w:t>
      </w:r>
      <w:r w:rsidRPr="002F7C4E">
        <w:rPr>
          <w:rFonts w:ascii="Calibri" w:hAnsi="Calibri" w:cs="Calibri"/>
          <w:lang w:val="fr-FR"/>
        </w:rPr>
        <w:t>rural village</w:t>
      </w:r>
      <w:r w:rsidRPr="002F7C4E">
        <w:rPr>
          <w:rFonts w:ascii="Calibri" w:hAnsi="Calibri" w:cs="Calibri"/>
          <w:lang w:val="en-US"/>
        </w:rPr>
        <w:t xml:space="preserve"> with poor and costly transport options, so this requirement outlined in the NPPF is not met.</w:t>
      </w:r>
    </w:p>
    <w:p w:rsidR="000143DD" w:rsidRPr="002F7C4E" w:rsidRDefault="000143DD">
      <w:pPr>
        <w:pStyle w:val="Body"/>
        <w:rPr>
          <w:rFonts w:ascii="Calibri" w:hAnsi="Calibri" w:cs="Calibri"/>
        </w:rPr>
      </w:pPr>
    </w:p>
    <w:p w:rsidR="000143DD" w:rsidRPr="002F7C4E" w:rsidRDefault="000143DD">
      <w:pPr>
        <w:pStyle w:val="Body"/>
        <w:rPr>
          <w:rFonts w:ascii="Calibri" w:hAnsi="Calibri" w:cs="Calibri"/>
        </w:rPr>
      </w:pPr>
    </w:p>
    <w:p w:rsidR="000143DD" w:rsidRPr="002F7C4E" w:rsidRDefault="00212449">
      <w:pPr>
        <w:pStyle w:val="Body"/>
        <w:rPr>
          <w:rFonts w:ascii="Calibri" w:hAnsi="Calibri" w:cs="Calibri"/>
          <w:b/>
          <w:bCs/>
        </w:rPr>
      </w:pPr>
      <w:r w:rsidRPr="002F7C4E">
        <w:rPr>
          <w:rFonts w:ascii="Calibri" w:hAnsi="Calibri" w:cs="Calibri"/>
          <w:b/>
          <w:bCs/>
          <w:lang w:val="en-US"/>
        </w:rPr>
        <w:t>4. Railway Services</w:t>
      </w:r>
    </w:p>
    <w:p w:rsidR="000143DD" w:rsidRPr="002F7C4E" w:rsidRDefault="00212449">
      <w:pPr>
        <w:pStyle w:val="Body"/>
        <w:rPr>
          <w:rFonts w:ascii="Calibri" w:hAnsi="Calibri" w:cs="Calibri"/>
        </w:rPr>
      </w:pPr>
      <w:r w:rsidRPr="002F7C4E">
        <w:rPr>
          <w:rFonts w:ascii="Calibri" w:hAnsi="Calibri" w:cs="Calibri"/>
          <w:lang w:val="en-US"/>
        </w:rPr>
        <w:t xml:space="preserve">There is no railway station in Langham, the nearest ones being Colchester North and </w:t>
      </w:r>
      <w:proofErr w:type="spellStart"/>
      <w:r w:rsidRPr="002F7C4E">
        <w:rPr>
          <w:rFonts w:ascii="Calibri" w:hAnsi="Calibri" w:cs="Calibri"/>
          <w:lang w:val="en-US"/>
        </w:rPr>
        <w:t>Manningtree</w:t>
      </w:r>
      <w:proofErr w:type="spellEnd"/>
      <w:r w:rsidRPr="002F7C4E">
        <w:rPr>
          <w:rFonts w:ascii="Calibri" w:hAnsi="Calibri" w:cs="Calibri"/>
          <w:lang w:val="en-US"/>
        </w:rPr>
        <w:t xml:space="preserve"> (both 5.8 miles away) where trains to and from London or other commuting areas can be take</w:t>
      </w:r>
      <w:r w:rsidR="0076119F">
        <w:rPr>
          <w:rFonts w:ascii="Calibri" w:hAnsi="Calibri" w:cs="Calibri"/>
          <w:lang w:val="en-US"/>
        </w:rPr>
        <w:t xml:space="preserve">n. The routes to both stations </w:t>
      </w:r>
      <w:r w:rsidRPr="002F7C4E">
        <w:rPr>
          <w:rFonts w:ascii="Calibri" w:hAnsi="Calibri" w:cs="Calibri"/>
          <w:lang w:val="en-US"/>
        </w:rPr>
        <w:t>from Langham are</w:t>
      </w:r>
      <w:r w:rsidRPr="002F7C4E">
        <w:rPr>
          <w:rFonts w:ascii="Calibri" w:hAnsi="Calibri" w:cs="Calibri"/>
          <w:lang w:val="en-US"/>
        </w:rPr>
        <w:t xml:space="preserve"> through rural lanes being very unsuitable for commuter journeys. The NPPF highlights the need for sustainable transport in para 110. This wo</w:t>
      </w:r>
      <w:r w:rsidR="0076119F">
        <w:rPr>
          <w:rFonts w:ascii="Calibri" w:hAnsi="Calibri" w:cs="Calibri"/>
          <w:lang w:val="en-US"/>
        </w:rPr>
        <w:t xml:space="preserve">uld clearly not be achieved by </w:t>
      </w:r>
      <w:r w:rsidRPr="002F7C4E">
        <w:rPr>
          <w:rFonts w:ascii="Calibri" w:hAnsi="Calibri" w:cs="Calibri"/>
          <w:lang w:val="en-US"/>
        </w:rPr>
        <w:t>identifying Langham suitable for development.</w:t>
      </w:r>
    </w:p>
    <w:p w:rsidR="000143DD" w:rsidRPr="002F7C4E" w:rsidRDefault="000143DD">
      <w:pPr>
        <w:pStyle w:val="Default"/>
        <w:suppressAutoHyphens/>
        <w:spacing w:before="0" w:after="240" w:line="240" w:lineRule="auto"/>
        <w:rPr>
          <w:rFonts w:ascii="Calibri" w:eastAsia="Times New Roman" w:hAnsi="Calibri" w:cs="Calibri"/>
          <w:sz w:val="22"/>
          <w:szCs w:val="22"/>
        </w:rPr>
      </w:pPr>
    </w:p>
    <w:p w:rsidR="000143DD" w:rsidRPr="002F7C4E" w:rsidRDefault="00212449">
      <w:pPr>
        <w:pStyle w:val="Body"/>
        <w:rPr>
          <w:rFonts w:ascii="Calibri" w:hAnsi="Calibri" w:cs="Calibri"/>
          <w:b/>
          <w:bCs/>
        </w:rPr>
      </w:pPr>
      <w:r w:rsidRPr="002F7C4E">
        <w:rPr>
          <w:rFonts w:ascii="Calibri" w:hAnsi="Calibri" w:cs="Calibri"/>
          <w:b/>
          <w:bCs/>
          <w:lang w:val="en-US"/>
        </w:rPr>
        <w:t>5. Cycling/Walking</w:t>
      </w:r>
    </w:p>
    <w:p w:rsidR="000143DD" w:rsidRDefault="00212449">
      <w:pPr>
        <w:pStyle w:val="Default"/>
        <w:suppressAutoHyphens/>
        <w:spacing w:before="0" w:after="240" w:line="240" w:lineRule="auto"/>
        <w:rPr>
          <w:rFonts w:ascii="Calibri" w:eastAsia="Times New Roman" w:hAnsi="Calibri" w:cs="Calibri"/>
          <w:sz w:val="22"/>
          <w:szCs w:val="22"/>
        </w:rPr>
      </w:pPr>
      <w:r w:rsidRPr="002F7C4E">
        <w:rPr>
          <w:rFonts w:ascii="Calibri" w:hAnsi="Calibri" w:cs="Calibri"/>
          <w:sz w:val="22"/>
          <w:szCs w:val="22"/>
        </w:rPr>
        <w:t>The draft plan co</w:t>
      </w:r>
      <w:r w:rsidRPr="002F7C4E">
        <w:rPr>
          <w:rFonts w:ascii="Calibri" w:hAnsi="Calibri" w:cs="Calibri"/>
          <w:sz w:val="22"/>
          <w:szCs w:val="22"/>
        </w:rPr>
        <w:t xml:space="preserve">nflicts with NPPF para </w:t>
      </w:r>
      <w:r w:rsidRPr="002F7C4E">
        <w:rPr>
          <w:rFonts w:ascii="Calibri" w:hAnsi="Calibri" w:cs="Calibri"/>
          <w:sz w:val="22"/>
          <w:szCs w:val="22"/>
        </w:rPr>
        <w:t>110</w:t>
      </w:r>
      <w:r w:rsidRPr="002F7C4E">
        <w:rPr>
          <w:rFonts w:ascii="Calibri" w:hAnsi="Calibri" w:cs="Calibri"/>
          <w:sz w:val="22"/>
          <w:szCs w:val="22"/>
        </w:rPr>
        <w:t>-113 because Langham Lane</w:t>
      </w:r>
      <w:r w:rsidR="002F7C4E" w:rsidRPr="002F7C4E">
        <w:rPr>
          <w:rFonts w:ascii="Calibri" w:hAnsi="Calibri" w:cs="Calibri"/>
          <w:sz w:val="22"/>
          <w:szCs w:val="22"/>
        </w:rPr>
        <w:t xml:space="preserve"> linking the village with Colchester,</w:t>
      </w:r>
      <w:r w:rsidRPr="002F7C4E">
        <w:rPr>
          <w:rFonts w:ascii="Calibri" w:hAnsi="Calibri" w:cs="Calibri"/>
          <w:sz w:val="22"/>
          <w:szCs w:val="22"/>
        </w:rPr>
        <w:t xml:space="preserve"> provides no safe or suitable walking or cycling access</w:t>
      </w:r>
      <w:r w:rsidRPr="002F7C4E">
        <w:rPr>
          <w:rFonts w:ascii="Calibri" w:hAnsi="Calibri" w:cs="Calibri"/>
          <w:sz w:val="22"/>
          <w:szCs w:val="22"/>
        </w:rPr>
        <w:t>—</w:t>
      </w:r>
      <w:r w:rsidRPr="002F7C4E">
        <w:rPr>
          <w:rFonts w:ascii="Calibri" w:hAnsi="Calibri" w:cs="Calibri"/>
          <w:sz w:val="22"/>
          <w:szCs w:val="22"/>
        </w:rPr>
        <w:t>lacking pavements, lighting and cycle provision and in addition is presently  dominated by heavy farm and industrial traffic, making active travel im</w:t>
      </w:r>
      <w:r w:rsidRPr="002F7C4E">
        <w:rPr>
          <w:rFonts w:ascii="Calibri" w:hAnsi="Calibri" w:cs="Calibri"/>
          <w:sz w:val="22"/>
          <w:szCs w:val="22"/>
        </w:rPr>
        <w:t>possible.</w:t>
      </w:r>
      <w:r w:rsidR="002F7C4E" w:rsidRPr="002F7C4E">
        <w:rPr>
          <w:rFonts w:ascii="Calibri" w:hAnsi="Calibri" w:cs="Calibri"/>
          <w:sz w:val="22"/>
          <w:szCs w:val="22"/>
        </w:rPr>
        <w:t xml:space="preserve"> Also, given the distance </w:t>
      </w:r>
      <w:r w:rsidR="002F7C4E" w:rsidRPr="002F7C4E">
        <w:rPr>
          <w:rFonts w:ascii="Calibri" w:hAnsi="Calibri" w:cs="Calibri"/>
          <w:sz w:val="22"/>
          <w:szCs w:val="22"/>
        </w:rPr>
        <w:t xml:space="preserve">from Colchester and other sustainable settlements, such highway upgrades would not be practical or viable to achieve suitable modal shifts in </w:t>
      </w:r>
      <w:proofErr w:type="spellStart"/>
      <w:r w:rsidR="002F7C4E" w:rsidRPr="002F7C4E">
        <w:rPr>
          <w:rFonts w:ascii="Calibri" w:hAnsi="Calibri" w:cs="Calibri"/>
          <w:sz w:val="22"/>
          <w:szCs w:val="22"/>
        </w:rPr>
        <w:t>favour</w:t>
      </w:r>
      <w:proofErr w:type="spellEnd"/>
      <w:r w:rsidR="002F7C4E" w:rsidRPr="002F7C4E">
        <w:rPr>
          <w:rFonts w:ascii="Calibri" w:hAnsi="Calibri" w:cs="Calibri"/>
          <w:sz w:val="22"/>
          <w:szCs w:val="22"/>
        </w:rPr>
        <w:t xml:space="preserve"> of sustainable travel, even if the infrastructure could be provided, which is unlikely in any event. </w:t>
      </w:r>
    </w:p>
    <w:p w:rsidR="0076119F" w:rsidRPr="002F7C4E" w:rsidRDefault="0076119F">
      <w:pPr>
        <w:pStyle w:val="Default"/>
        <w:suppressAutoHyphens/>
        <w:spacing w:before="0" w:after="240" w:line="240" w:lineRule="auto"/>
        <w:rPr>
          <w:rFonts w:ascii="Calibri" w:eastAsia="Times New Roman" w:hAnsi="Calibri" w:cs="Calibri"/>
          <w:sz w:val="22"/>
          <w:szCs w:val="22"/>
        </w:rPr>
      </w:pPr>
    </w:p>
    <w:p w:rsidR="000143DD" w:rsidRPr="002F7C4E" w:rsidRDefault="00212449">
      <w:pPr>
        <w:pStyle w:val="Default"/>
        <w:suppressAutoHyphens/>
        <w:spacing w:before="0" w:after="240" w:line="240" w:lineRule="auto"/>
        <w:rPr>
          <w:rFonts w:ascii="Calibri" w:hAnsi="Calibri" w:cs="Calibri"/>
          <w:b/>
          <w:bCs/>
          <w:sz w:val="22"/>
          <w:szCs w:val="22"/>
        </w:rPr>
      </w:pPr>
      <w:r w:rsidRPr="002F7C4E">
        <w:rPr>
          <w:rFonts w:ascii="Calibri" w:hAnsi="Calibri" w:cs="Calibri"/>
          <w:b/>
          <w:bCs/>
          <w:sz w:val="22"/>
          <w:szCs w:val="22"/>
        </w:rPr>
        <w:t>6. Requirements to meet the extra demand for public buses including Commuters (travelling in a southerly direction towards main services in the Colchester area)</w:t>
      </w:r>
    </w:p>
    <w:p w:rsidR="000143DD" w:rsidRPr="002F7C4E"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Referring to NPPF</w:t>
      </w:r>
      <w:r w:rsidRPr="002F7C4E">
        <w:rPr>
          <w:rFonts w:ascii="Calibri" w:hAnsi="Calibri" w:cs="Calibri"/>
          <w:sz w:val="22"/>
          <w:szCs w:val="22"/>
        </w:rPr>
        <w:t xml:space="preserve"> 109, 110,</w:t>
      </w:r>
      <w:r w:rsidRPr="002F7C4E">
        <w:rPr>
          <w:rFonts w:ascii="Calibri" w:hAnsi="Calibri" w:cs="Calibri"/>
          <w:sz w:val="22"/>
          <w:szCs w:val="22"/>
        </w:rPr>
        <w:t xml:space="preserve"> 111(a) &amp; (c) 117 and 118 — </w:t>
      </w:r>
      <w:proofErr w:type="gramStart"/>
      <w:r w:rsidRPr="002F7C4E">
        <w:rPr>
          <w:rFonts w:ascii="Calibri" w:hAnsi="Calibri" w:cs="Calibri"/>
          <w:sz w:val="22"/>
          <w:szCs w:val="22"/>
        </w:rPr>
        <w:t>The</w:t>
      </w:r>
      <w:proofErr w:type="gramEnd"/>
      <w:r w:rsidRPr="002F7C4E">
        <w:rPr>
          <w:rFonts w:ascii="Calibri" w:hAnsi="Calibri" w:cs="Calibri"/>
          <w:sz w:val="22"/>
          <w:szCs w:val="22"/>
        </w:rPr>
        <w:t xml:space="preserve"> draft Local Plan fails to</w:t>
      </w:r>
      <w:r w:rsidRPr="002F7C4E">
        <w:rPr>
          <w:rFonts w:ascii="Calibri" w:hAnsi="Calibri" w:cs="Calibri"/>
          <w:sz w:val="22"/>
          <w:szCs w:val="22"/>
        </w:rPr>
        <w:t xml:space="preserve"> secure adequate public transport connectivity: there is no plan to</w:t>
      </w:r>
      <w:r w:rsidR="0076119F">
        <w:rPr>
          <w:rFonts w:ascii="Calibri" w:hAnsi="Calibri" w:cs="Calibri"/>
          <w:sz w:val="22"/>
          <w:szCs w:val="22"/>
        </w:rPr>
        <w:t xml:space="preserve"> provide a frequent bus service</w:t>
      </w:r>
      <w:r w:rsidRPr="002F7C4E">
        <w:rPr>
          <w:rFonts w:ascii="Calibri" w:hAnsi="Calibri" w:cs="Calibri"/>
          <w:sz w:val="22"/>
          <w:szCs w:val="22"/>
        </w:rPr>
        <w:t xml:space="preserve"> despite the importance of bus access for sustainable travel in this area. The following outlines the current situation in Langham:-</w:t>
      </w:r>
    </w:p>
    <w:p w:rsidR="000143DD" w:rsidRPr="002F7C4E" w:rsidRDefault="00212449" w:rsidP="0076119F">
      <w:pPr>
        <w:pStyle w:val="Body"/>
        <w:rPr>
          <w:rFonts w:ascii="Calibri" w:hAnsi="Calibri" w:cs="Calibri"/>
        </w:rPr>
      </w:pPr>
      <w:r w:rsidRPr="002F7C4E">
        <w:rPr>
          <w:rFonts w:ascii="Calibri" w:hAnsi="Calibri" w:cs="Calibri"/>
          <w:lang w:val="en-US"/>
        </w:rPr>
        <w:t>Using the ONS 2021 censu</w:t>
      </w:r>
      <w:r w:rsidRPr="002F7C4E">
        <w:rPr>
          <w:rFonts w:ascii="Calibri" w:hAnsi="Calibri" w:cs="Calibri"/>
          <w:lang w:val="en-US"/>
        </w:rPr>
        <w:t>s 900 new dwellings would produce the need for 93 new daily bus places with 56 of these being needed in the peak period of 07.00-09.00 hrs</w:t>
      </w:r>
      <w:r w:rsidR="0076119F">
        <w:rPr>
          <w:rFonts w:ascii="Calibri" w:hAnsi="Calibri" w:cs="Calibri"/>
          <w:lang w:val="en-US"/>
        </w:rPr>
        <w:t>. According to</w:t>
      </w:r>
      <w:r w:rsidRPr="002F7C4E">
        <w:rPr>
          <w:rFonts w:ascii="Calibri" w:hAnsi="Calibri" w:cs="Calibri"/>
          <w:lang w:val="it-IT"/>
        </w:rPr>
        <w:t xml:space="preserve"> ECC guida</w:t>
      </w:r>
      <w:proofErr w:type="spellStart"/>
      <w:r w:rsidR="0076119F">
        <w:rPr>
          <w:rFonts w:ascii="Calibri" w:hAnsi="Calibri" w:cs="Calibri"/>
        </w:rPr>
        <w:t>nce</w:t>
      </w:r>
      <w:proofErr w:type="spellEnd"/>
      <w:r w:rsidRPr="002F7C4E">
        <w:rPr>
          <w:rFonts w:ascii="Calibri" w:hAnsi="Calibri" w:cs="Calibri"/>
          <w:lang w:val="en-US"/>
        </w:rPr>
        <w:t xml:space="preserve"> </w:t>
      </w:r>
      <w:r w:rsidR="0076119F">
        <w:rPr>
          <w:rFonts w:ascii="Calibri" w:hAnsi="Calibri" w:cs="Calibri"/>
          <w:lang w:val="en-US"/>
        </w:rPr>
        <w:t xml:space="preserve">(*) </w:t>
      </w:r>
      <w:r w:rsidRPr="002F7C4E">
        <w:rPr>
          <w:rFonts w:ascii="Calibri" w:hAnsi="Calibri" w:cs="Calibri"/>
          <w:lang w:val="en-US"/>
        </w:rPr>
        <w:t>on proposed new large developments</w:t>
      </w:r>
      <w:r w:rsidRPr="002F7C4E">
        <w:rPr>
          <w:rFonts w:ascii="Calibri" w:hAnsi="Calibri" w:cs="Calibri"/>
        </w:rPr>
        <w:t xml:space="preserve">, </w:t>
      </w:r>
      <w:r w:rsidRPr="002F7C4E">
        <w:rPr>
          <w:rFonts w:ascii="Calibri" w:hAnsi="Calibri" w:cs="Calibri"/>
          <w:lang w:val="en-US"/>
        </w:rPr>
        <w:t>the limited bus services through the village would re</w:t>
      </w:r>
      <w:r w:rsidRPr="002F7C4E">
        <w:rPr>
          <w:rFonts w:ascii="Calibri" w:hAnsi="Calibri" w:cs="Calibri"/>
          <w:lang w:val="en-US"/>
        </w:rPr>
        <w:t>nder revised requirements and mitigations are likely, as follows:-</w:t>
      </w:r>
    </w:p>
    <w:p w:rsidR="000143DD" w:rsidRPr="002F7C4E"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a. New or enhanced bus service frequency during key commuter periods between Langham and Colchester Station in order to accommodate significantly increased demand from new residents commuti</w:t>
      </w:r>
      <w:r w:rsidRPr="002F7C4E">
        <w:rPr>
          <w:rFonts w:ascii="Calibri" w:hAnsi="Calibri" w:cs="Calibri"/>
          <w:sz w:val="22"/>
          <w:szCs w:val="22"/>
        </w:rPr>
        <w:t>ng, to avoid overcrowding, ensure service is viab</w:t>
      </w:r>
      <w:r w:rsidR="0076119F">
        <w:rPr>
          <w:rFonts w:ascii="Calibri" w:hAnsi="Calibri" w:cs="Calibri"/>
          <w:sz w:val="22"/>
          <w:szCs w:val="22"/>
        </w:rPr>
        <w:t>le and attractive vs car travel.</w:t>
      </w:r>
    </w:p>
    <w:p w:rsidR="000143DD" w:rsidRPr="002F7C4E"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 xml:space="preserve">b. Better public transport infrastructure in village such as improved/wider footpaths, safe walking routes to bus stops, shelters, raised </w:t>
      </w:r>
      <w:proofErr w:type="spellStart"/>
      <w:r w:rsidRPr="002F7C4E">
        <w:rPr>
          <w:rFonts w:ascii="Calibri" w:hAnsi="Calibri" w:cs="Calibri"/>
          <w:sz w:val="22"/>
          <w:szCs w:val="22"/>
        </w:rPr>
        <w:t>kerbs</w:t>
      </w:r>
      <w:proofErr w:type="spellEnd"/>
      <w:r w:rsidRPr="002F7C4E">
        <w:rPr>
          <w:rFonts w:ascii="Calibri" w:hAnsi="Calibri" w:cs="Calibri"/>
          <w:sz w:val="22"/>
          <w:szCs w:val="22"/>
        </w:rPr>
        <w:t>, real time information at stop</w:t>
      </w:r>
      <w:r w:rsidRPr="002F7C4E">
        <w:rPr>
          <w:rFonts w:ascii="Calibri" w:hAnsi="Calibri" w:cs="Calibri"/>
          <w:sz w:val="22"/>
          <w:szCs w:val="22"/>
        </w:rPr>
        <w:t>s. ECC would expect Developers to fund all this.</w:t>
      </w:r>
    </w:p>
    <w:p w:rsidR="000143DD" w:rsidRPr="002F7C4E" w:rsidRDefault="00212449">
      <w:pPr>
        <w:pStyle w:val="Default"/>
        <w:suppressAutoHyphens/>
        <w:spacing w:before="0" w:after="240" w:line="240" w:lineRule="auto"/>
        <w:rPr>
          <w:rFonts w:ascii="Calibri" w:hAnsi="Calibri" w:cs="Calibri"/>
          <w:sz w:val="22"/>
          <w:szCs w:val="22"/>
        </w:rPr>
      </w:pPr>
      <w:proofErr w:type="gramStart"/>
      <w:r w:rsidRPr="002F7C4E">
        <w:rPr>
          <w:rFonts w:ascii="Calibri" w:hAnsi="Calibri" w:cs="Calibri"/>
          <w:sz w:val="22"/>
          <w:szCs w:val="22"/>
        </w:rPr>
        <w:t>c.  Bus</w:t>
      </w:r>
      <w:proofErr w:type="gramEnd"/>
      <w:r w:rsidRPr="002F7C4E">
        <w:rPr>
          <w:rFonts w:ascii="Calibri" w:hAnsi="Calibri" w:cs="Calibri"/>
          <w:sz w:val="22"/>
          <w:szCs w:val="22"/>
        </w:rPr>
        <w:t xml:space="preserve"> stop placements close to new dwellings to ensure walking distance is acceptable (400-800m). If stops </w:t>
      </w:r>
      <w:r w:rsidR="0076119F">
        <w:rPr>
          <w:rFonts w:ascii="Calibri" w:hAnsi="Calibri" w:cs="Calibri"/>
          <w:sz w:val="22"/>
          <w:szCs w:val="22"/>
        </w:rPr>
        <w:t>a</w:t>
      </w:r>
      <w:r w:rsidRPr="002F7C4E">
        <w:rPr>
          <w:rFonts w:ascii="Calibri" w:hAnsi="Calibri" w:cs="Calibri"/>
          <w:sz w:val="22"/>
          <w:szCs w:val="22"/>
        </w:rPr>
        <w:t>re too far commuters will prefer private car use - planning policy does encourage accessibility.</w:t>
      </w:r>
    </w:p>
    <w:p w:rsidR="000143DD" w:rsidRPr="002F7C4E"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d</w:t>
      </w:r>
      <w:r w:rsidRPr="002F7C4E">
        <w:rPr>
          <w:rFonts w:ascii="Calibri" w:hAnsi="Calibri" w:cs="Calibri"/>
          <w:sz w:val="22"/>
          <w:szCs w:val="22"/>
        </w:rPr>
        <w:t>. Travel Plan required as this would be a large scale development</w:t>
      </w:r>
      <w:r w:rsidR="0076119F">
        <w:rPr>
          <w:rFonts w:ascii="Calibri" w:hAnsi="Calibri" w:cs="Calibri"/>
          <w:sz w:val="22"/>
          <w:szCs w:val="22"/>
        </w:rPr>
        <w:t>.</w:t>
      </w:r>
    </w:p>
    <w:p w:rsidR="000143DD" w:rsidRPr="002F7C4E"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lastRenderedPageBreak/>
        <w:t>e. Contribution to new or diverted bus routes if existing routes do not pass near the new dwellings or existing frequency is insufficient. For examp</w:t>
      </w:r>
      <w:r w:rsidR="0076119F">
        <w:rPr>
          <w:rFonts w:ascii="Calibri" w:hAnsi="Calibri" w:cs="Calibri"/>
          <w:sz w:val="22"/>
          <w:szCs w:val="22"/>
        </w:rPr>
        <w:t xml:space="preserve">le routing an existing service </w:t>
      </w:r>
      <w:r w:rsidRPr="002F7C4E">
        <w:rPr>
          <w:rFonts w:ascii="Calibri" w:hAnsi="Calibri" w:cs="Calibri"/>
          <w:sz w:val="22"/>
          <w:szCs w:val="22"/>
        </w:rPr>
        <w:t xml:space="preserve">so it </w:t>
      </w:r>
      <w:r w:rsidRPr="002F7C4E">
        <w:rPr>
          <w:rFonts w:ascii="Calibri" w:hAnsi="Calibri" w:cs="Calibri"/>
          <w:sz w:val="22"/>
          <w:szCs w:val="22"/>
        </w:rPr>
        <w:t>serves the new site.</w:t>
      </w:r>
    </w:p>
    <w:p w:rsidR="000143DD" w:rsidRPr="002F7C4E"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f. Modal share sustainability targets may be agreed as for large developments ECC expect</w:t>
      </w:r>
      <w:r w:rsidR="0076119F">
        <w:rPr>
          <w:rFonts w:ascii="Calibri" w:hAnsi="Calibri" w:cs="Calibri"/>
          <w:sz w:val="22"/>
          <w:szCs w:val="22"/>
        </w:rPr>
        <w:t>s this.</w:t>
      </w:r>
    </w:p>
    <w:p w:rsidR="000143DD" w:rsidRPr="002F7C4E"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g. Integration with rail travel by ensuring good connectivity to Colchester Station by ensuring bus schedules align with train arrivals and depart</w:t>
      </w:r>
      <w:r w:rsidRPr="002F7C4E">
        <w:rPr>
          <w:rFonts w:ascii="Calibri" w:hAnsi="Calibri" w:cs="Calibri"/>
          <w:sz w:val="22"/>
          <w:szCs w:val="22"/>
        </w:rPr>
        <w:t>ures so that train commuting</w:t>
      </w:r>
      <w:r w:rsidR="0076119F">
        <w:rPr>
          <w:rFonts w:ascii="Calibri" w:hAnsi="Calibri" w:cs="Calibri"/>
          <w:sz w:val="22"/>
          <w:szCs w:val="22"/>
        </w:rPr>
        <w:t>.</w:t>
      </w:r>
      <w:r w:rsidRPr="002F7C4E">
        <w:rPr>
          <w:rFonts w:ascii="Calibri" w:hAnsi="Calibri" w:cs="Calibri"/>
          <w:sz w:val="22"/>
          <w:szCs w:val="22"/>
        </w:rPr>
        <w:t xml:space="preserve"> </w:t>
      </w:r>
    </w:p>
    <w:p w:rsidR="000143DD" w:rsidRPr="002F7C4E" w:rsidRDefault="0076119F">
      <w:pPr>
        <w:pStyle w:val="Default"/>
        <w:suppressAutoHyphens/>
        <w:spacing w:before="0" w:after="240" w:line="240" w:lineRule="auto"/>
        <w:rPr>
          <w:rFonts w:ascii="Calibri" w:hAnsi="Calibri" w:cs="Calibri"/>
          <w:sz w:val="22"/>
          <w:szCs w:val="22"/>
        </w:rPr>
      </w:pPr>
      <w:r>
        <w:rPr>
          <w:rFonts w:ascii="Calibri" w:hAnsi="Calibri" w:cs="Calibri"/>
          <w:sz w:val="22"/>
          <w:szCs w:val="22"/>
        </w:rPr>
        <w:t>*</w:t>
      </w:r>
      <w:r w:rsidR="00212449" w:rsidRPr="002F7C4E">
        <w:rPr>
          <w:rFonts w:ascii="Calibri" w:hAnsi="Calibri" w:cs="Calibri"/>
          <w:sz w:val="22"/>
          <w:szCs w:val="22"/>
        </w:rPr>
        <w:t xml:space="preserve"> Local Transport Plan (LTP), ECC Developers Guide to Infrastructure Contributions, Sustainable Modes of Travel </w:t>
      </w:r>
      <w:proofErr w:type="spellStart"/>
      <w:r w:rsidR="00212449" w:rsidRPr="002F7C4E">
        <w:rPr>
          <w:rFonts w:ascii="Calibri" w:hAnsi="Calibri" w:cs="Calibri"/>
          <w:sz w:val="22"/>
          <w:szCs w:val="22"/>
        </w:rPr>
        <w:t>Strategy</w:t>
      </w:r>
      <w:proofErr w:type="gramStart"/>
      <w:r w:rsidR="00212449" w:rsidRPr="002F7C4E">
        <w:rPr>
          <w:rFonts w:ascii="Calibri" w:hAnsi="Calibri" w:cs="Calibri"/>
          <w:sz w:val="22"/>
          <w:szCs w:val="22"/>
        </w:rPr>
        <w:t>,</w:t>
      </w:r>
      <w:r w:rsidR="00212449" w:rsidRPr="002F7C4E">
        <w:rPr>
          <w:rFonts w:ascii="Calibri" w:hAnsi="Calibri" w:cs="Calibri"/>
          <w:sz w:val="22"/>
          <w:szCs w:val="22"/>
        </w:rPr>
        <w:t>Transport</w:t>
      </w:r>
      <w:proofErr w:type="spellEnd"/>
      <w:proofErr w:type="gramEnd"/>
      <w:r w:rsidR="00212449" w:rsidRPr="002F7C4E">
        <w:rPr>
          <w:rFonts w:ascii="Calibri" w:hAnsi="Calibri" w:cs="Calibri"/>
          <w:sz w:val="22"/>
          <w:szCs w:val="22"/>
        </w:rPr>
        <w:t xml:space="preserve"> Assessments and Travel Plans</w:t>
      </w:r>
    </w:p>
    <w:p w:rsidR="000143DD" w:rsidRPr="002F7C4E" w:rsidRDefault="000143DD">
      <w:pPr>
        <w:pStyle w:val="Default"/>
        <w:suppressAutoHyphens/>
        <w:spacing w:before="0" w:after="240" w:line="240" w:lineRule="auto"/>
        <w:rPr>
          <w:rFonts w:ascii="Calibri" w:hAnsi="Calibri" w:cs="Calibri"/>
          <w:sz w:val="22"/>
          <w:szCs w:val="22"/>
        </w:rPr>
      </w:pPr>
    </w:p>
    <w:p w:rsidR="000143DD" w:rsidRPr="002F7C4E" w:rsidRDefault="00212449">
      <w:pPr>
        <w:pStyle w:val="Default"/>
        <w:suppressAutoHyphens/>
        <w:spacing w:before="0" w:after="240" w:line="240" w:lineRule="auto"/>
        <w:rPr>
          <w:rFonts w:ascii="Calibri" w:hAnsi="Calibri" w:cs="Calibri"/>
          <w:b/>
          <w:bCs/>
          <w:sz w:val="22"/>
          <w:szCs w:val="22"/>
        </w:rPr>
      </w:pPr>
      <w:r w:rsidRPr="002F7C4E">
        <w:rPr>
          <w:rFonts w:ascii="Calibri" w:hAnsi="Calibri" w:cs="Calibri"/>
          <w:b/>
          <w:bCs/>
          <w:sz w:val="22"/>
          <w:szCs w:val="22"/>
        </w:rPr>
        <w:t>7. Phased Public Bus Growth over the Plan Period</w:t>
      </w:r>
    </w:p>
    <w:p w:rsidR="000143DD"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To meet the anti</w:t>
      </w:r>
      <w:r w:rsidRPr="002F7C4E">
        <w:rPr>
          <w:rFonts w:ascii="Calibri" w:hAnsi="Calibri" w:cs="Calibri"/>
          <w:sz w:val="22"/>
          <w:szCs w:val="22"/>
        </w:rPr>
        <w:t>cipated public bus growth over the Plan period, a phased appro</w:t>
      </w:r>
      <w:r w:rsidR="003A506D">
        <w:rPr>
          <w:rFonts w:ascii="Calibri" w:hAnsi="Calibri" w:cs="Calibri"/>
          <w:sz w:val="22"/>
          <w:szCs w:val="22"/>
        </w:rPr>
        <w:t>ach would be necessary. Table</w:t>
      </w:r>
      <w:r w:rsidRPr="002F7C4E">
        <w:rPr>
          <w:rFonts w:ascii="Calibri" w:hAnsi="Calibri" w:cs="Calibri"/>
          <w:sz w:val="22"/>
          <w:szCs w:val="22"/>
        </w:rPr>
        <w:t xml:space="preserve"> 1 with its key assumptions outlines how this could work for journeys going in a southerly direction where most services are accessed with cost implications and f</w:t>
      </w:r>
      <w:r w:rsidR="003A506D">
        <w:rPr>
          <w:rFonts w:ascii="Calibri" w:hAnsi="Calibri" w:cs="Calibri"/>
          <w:sz w:val="22"/>
          <w:szCs w:val="22"/>
        </w:rPr>
        <w:t>or completeness Table</w:t>
      </w:r>
      <w:r w:rsidRPr="002F7C4E">
        <w:rPr>
          <w:rFonts w:ascii="Calibri" w:hAnsi="Calibri" w:cs="Calibri"/>
          <w:sz w:val="22"/>
          <w:szCs w:val="22"/>
        </w:rPr>
        <w:t xml:space="preserve"> 2 outlines how phasing could work travelling north from Langham (but used much less for essential services, apart from return journeys to Ipswich Hospital). The draft Local Plan fails to comply with NPPF paras</w:t>
      </w:r>
      <w:r w:rsidRPr="002F7C4E">
        <w:rPr>
          <w:rFonts w:ascii="Calibri" w:hAnsi="Calibri" w:cs="Calibri"/>
          <w:sz w:val="22"/>
          <w:szCs w:val="22"/>
        </w:rPr>
        <w:t xml:space="preserve"> 109, 110</w:t>
      </w:r>
      <w:r w:rsidRPr="002F7C4E">
        <w:rPr>
          <w:rFonts w:ascii="Calibri" w:hAnsi="Calibri" w:cs="Calibri"/>
          <w:sz w:val="22"/>
          <w:szCs w:val="22"/>
        </w:rPr>
        <w:t>, 111, 115, a</w:t>
      </w:r>
      <w:r w:rsidRPr="002F7C4E">
        <w:rPr>
          <w:rFonts w:ascii="Calibri" w:hAnsi="Calibri" w:cs="Calibri"/>
          <w:sz w:val="22"/>
          <w:szCs w:val="22"/>
        </w:rPr>
        <w:t>nd 118</w:t>
      </w:r>
      <w:r w:rsidRPr="002F7C4E">
        <w:rPr>
          <w:rFonts w:ascii="Calibri" w:hAnsi="Calibri" w:cs="Calibri"/>
          <w:sz w:val="22"/>
          <w:szCs w:val="22"/>
        </w:rPr>
        <w:t xml:space="preserve"> </w:t>
      </w:r>
      <w:r w:rsidRPr="002F7C4E">
        <w:rPr>
          <w:rFonts w:ascii="Calibri" w:hAnsi="Calibri" w:cs="Calibri"/>
          <w:sz w:val="22"/>
          <w:szCs w:val="22"/>
        </w:rPr>
        <w:t>in this regard because it does not identify or cost measures to improve bus services or public transport connectivity. In a rural village like Langham, where sustainable travel options are limited, the absence of policies supporting enhanced bus fr</w:t>
      </w:r>
      <w:r w:rsidRPr="002F7C4E">
        <w:rPr>
          <w:rFonts w:ascii="Calibri" w:hAnsi="Calibri" w:cs="Calibri"/>
          <w:sz w:val="22"/>
          <w:szCs w:val="22"/>
        </w:rPr>
        <w:t>equency, route coverage, or infrastructure improvements, undermines the plan</w:t>
      </w:r>
      <w:r w:rsidRPr="002F7C4E">
        <w:rPr>
          <w:rFonts w:ascii="Calibri" w:hAnsi="Calibri" w:cs="Calibri"/>
          <w:sz w:val="22"/>
          <w:szCs w:val="22"/>
          <w:rtl/>
        </w:rPr>
        <w:t>’</w:t>
      </w:r>
      <w:r w:rsidRPr="002F7C4E">
        <w:rPr>
          <w:rFonts w:ascii="Calibri" w:hAnsi="Calibri" w:cs="Calibri"/>
          <w:sz w:val="22"/>
          <w:szCs w:val="22"/>
        </w:rPr>
        <w:t>s ability to deliver genuinely sustainable development.</w:t>
      </w:r>
    </w:p>
    <w:p w:rsidR="003A506D" w:rsidRDefault="003A506D" w:rsidP="003A506D">
      <w:pPr>
        <w:pStyle w:val="Default"/>
        <w:suppressAutoHyphens/>
        <w:spacing w:before="0" w:after="400" w:line="240" w:lineRule="auto"/>
        <w:jc w:val="center"/>
        <w:rPr>
          <w:rFonts w:ascii="Helvetica" w:eastAsia="Helvetica" w:hAnsi="Helvetica" w:cs="Helvetica"/>
          <w:b/>
          <w:bCs/>
          <w:color w:val="17365D"/>
          <w:sz w:val="28"/>
          <w:szCs w:val="28"/>
        </w:rPr>
      </w:pPr>
      <w:r>
        <w:rPr>
          <w:rFonts w:ascii="Helvetica" w:hAnsi="Helvetica"/>
          <w:b/>
          <w:bCs/>
          <w:color w:val="17365D"/>
          <w:sz w:val="28"/>
          <w:szCs w:val="28"/>
        </w:rPr>
        <w:t>Table</w:t>
      </w:r>
      <w:r>
        <w:rPr>
          <w:rFonts w:ascii="Helvetica" w:hAnsi="Helvetica"/>
          <w:b/>
          <w:bCs/>
          <w:color w:val="17365D"/>
          <w:sz w:val="28"/>
          <w:szCs w:val="28"/>
          <w:lang w:val="da-DK"/>
        </w:rPr>
        <w:t xml:space="preserve"> 1 </w:t>
      </w:r>
      <w:r>
        <w:rPr>
          <w:rFonts w:ascii="Helvetica" w:hAnsi="Helvetica"/>
          <w:b/>
          <w:bCs/>
          <w:color w:val="17365D"/>
          <w:sz w:val="28"/>
          <w:szCs w:val="28"/>
        </w:rPr>
        <w:t>— Langham, Colchester: Phased Southbound Bus Service Enhancements (2029–2037)</w:t>
      </w:r>
    </w:p>
    <w:p w:rsidR="00EE373B" w:rsidRPr="00EE373B" w:rsidRDefault="00EE373B" w:rsidP="00EE373B">
      <w:pPr>
        <w:pStyle w:val="Default"/>
        <w:suppressAutoHyphens/>
        <w:spacing w:before="0" w:after="266" w:line="240" w:lineRule="auto"/>
        <w:rPr>
          <w:rFonts w:ascii="Calibri" w:eastAsia="Times New Roman" w:hAnsi="Calibri" w:cs="Calibri"/>
          <w:sz w:val="20"/>
          <w:szCs w:val="20"/>
        </w:rPr>
      </w:pP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95"/>
        <w:gridCol w:w="1678"/>
        <w:gridCol w:w="2405"/>
        <w:gridCol w:w="1334"/>
        <w:gridCol w:w="1648"/>
        <w:gridCol w:w="1664"/>
      </w:tblGrid>
      <w:tr w:rsidR="00EE373B" w:rsidTr="00EE373B">
        <w:trPr>
          <w:trHeight w:val="597"/>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b/>
                <w:bCs/>
                <w:sz w:val="24"/>
                <w:szCs w:val="24"/>
              </w:rPr>
              <w:t>Year</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b/>
                <w:bCs/>
                <w:sz w:val="24"/>
                <w:szCs w:val="24"/>
              </w:rPr>
              <w:t>Cumulative dwellings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b/>
                <w:bCs/>
                <w:sz w:val="24"/>
                <w:szCs w:val="24"/>
              </w:rPr>
              <w:t>Recommended service change</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b/>
                <w:bCs/>
                <w:sz w:val="24"/>
                <w:szCs w:val="24"/>
              </w:rPr>
              <w:t>Extra vehicles (year)</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b/>
                <w:bCs/>
                <w:sz w:val="24"/>
                <w:szCs w:val="24"/>
              </w:rPr>
              <w:t>Cumulative vehicles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b/>
                <w:bCs/>
                <w:sz w:val="24"/>
                <w:szCs w:val="24"/>
              </w:rPr>
              <w:t>Indicative annual cost range</w:t>
            </w:r>
          </w:p>
        </w:tc>
      </w:tr>
      <w:tr w:rsidR="00EE373B" w:rsidTr="00EE373B">
        <w:trPr>
          <w:trHeight w:val="718"/>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2029</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100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pStyle w:val="TableStyle2"/>
              <w:suppressAutoHyphens/>
            </w:pPr>
            <w:r>
              <w:rPr>
                <w:rFonts w:ascii="Times New Roman" w:hAnsi="Times New Roman"/>
                <w:sz w:val="21"/>
                <w:szCs w:val="21"/>
              </w:rPr>
              <w:t>Add peak vehicle; hourly to ~45–50 min headway</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1</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1</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sz w:val="21"/>
                <w:szCs w:val="21"/>
              </w:rPr>
              <w:t>£60k–£90k</w:t>
            </w:r>
          </w:p>
        </w:tc>
      </w:tr>
      <w:tr w:rsidR="00EE373B" w:rsidTr="00EE373B">
        <w:trPr>
          <w:trHeight w:val="718"/>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2030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200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pPr>
            <w:r>
              <w:rPr>
                <w:rFonts w:ascii="Times New Roman" w:hAnsi="Times New Roman"/>
                <w:sz w:val="21"/>
                <w:szCs w:val="21"/>
              </w:rPr>
              <w:t>Increase daytime frequency (~30–40 min)</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1</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2</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sz w:val="21"/>
                <w:szCs w:val="21"/>
              </w:rPr>
              <w:t>£120k–£180k</w:t>
            </w:r>
          </w:p>
        </w:tc>
      </w:tr>
      <w:tr w:rsidR="00EE373B" w:rsidTr="00EE373B">
        <w:trPr>
          <w:trHeight w:val="718"/>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2031</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300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pStyle w:val="TableStyle2"/>
              <w:suppressAutoHyphens/>
            </w:pPr>
            <w:r>
              <w:rPr>
                <w:rFonts w:ascii="Times New Roman" w:hAnsi="Times New Roman"/>
                <w:sz w:val="21"/>
                <w:szCs w:val="21"/>
              </w:rPr>
              <w:t>Add early-evening trips; retime for new streets</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1</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3</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sz w:val="21"/>
                <w:szCs w:val="21"/>
              </w:rPr>
              <w:t>£180k–£270k</w:t>
            </w:r>
          </w:p>
        </w:tc>
      </w:tr>
      <w:tr w:rsidR="00EE373B" w:rsidTr="00EE373B">
        <w:trPr>
          <w:trHeight w:val="718"/>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2032</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400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pPr>
            <w:r>
              <w:rPr>
                <w:rFonts w:ascii="Times New Roman" w:hAnsi="Times New Roman"/>
                <w:sz w:val="21"/>
                <w:szCs w:val="21"/>
              </w:rPr>
              <w:t>Add 2nd peak vehicle; consider express peak runs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1</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4</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sz w:val="21"/>
                <w:szCs w:val="21"/>
              </w:rPr>
              <w:t>£240k–£360k</w:t>
            </w:r>
          </w:p>
        </w:tc>
      </w:tr>
      <w:tr w:rsidR="00EE373B" w:rsidTr="00EE373B">
        <w:trPr>
          <w:trHeight w:val="478"/>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2033</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500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pStyle w:val="TableStyle2"/>
              <w:suppressAutoHyphens/>
            </w:pPr>
            <w:r>
              <w:rPr>
                <w:rFonts w:ascii="Times New Roman" w:hAnsi="Times New Roman"/>
                <w:sz w:val="21"/>
                <w:szCs w:val="21"/>
              </w:rPr>
              <w:t>Improve Saturday daytime frequency</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1</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5</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sz w:val="21"/>
                <w:szCs w:val="21"/>
              </w:rPr>
              <w:t>£300k–£450k</w:t>
            </w:r>
          </w:p>
        </w:tc>
      </w:tr>
      <w:tr w:rsidR="00EE373B" w:rsidTr="00EE373B">
        <w:trPr>
          <w:trHeight w:val="478"/>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2034</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600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pPr>
            <w:r>
              <w:rPr>
                <w:rFonts w:ascii="Times New Roman" w:hAnsi="Times New Roman"/>
                <w:sz w:val="21"/>
                <w:szCs w:val="21"/>
              </w:rPr>
              <w:t>Introduce basic Sunday service</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1</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6</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sz w:val="21"/>
                <w:szCs w:val="21"/>
              </w:rPr>
              <w:t>£360k–£540k</w:t>
            </w:r>
          </w:p>
        </w:tc>
      </w:tr>
      <w:tr w:rsidR="00EE373B" w:rsidTr="00EE373B">
        <w:trPr>
          <w:trHeight w:val="718"/>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2035</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700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pStyle w:val="TableStyle2"/>
              <w:suppressAutoHyphens/>
            </w:pPr>
            <w:r>
              <w:rPr>
                <w:rFonts w:ascii="Times New Roman" w:hAnsi="Times New Roman"/>
                <w:sz w:val="21"/>
                <w:szCs w:val="21"/>
              </w:rPr>
              <w:t>Extend peak journeys to employment or education sites</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1</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7</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sz w:val="21"/>
                <w:szCs w:val="21"/>
              </w:rPr>
              <w:t>£420k–£630k</w:t>
            </w:r>
          </w:p>
        </w:tc>
      </w:tr>
      <w:tr w:rsidR="00EE373B" w:rsidTr="00EE373B">
        <w:trPr>
          <w:trHeight w:val="718"/>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2036</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800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pPr>
            <w:r>
              <w:rPr>
                <w:rFonts w:ascii="Times New Roman" w:hAnsi="Times New Roman"/>
                <w:sz w:val="21"/>
                <w:szCs w:val="21"/>
              </w:rPr>
              <w:t>Increase daytime frequency; target ~30 min headway</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1</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8</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sz w:val="21"/>
                <w:szCs w:val="21"/>
              </w:rPr>
              <w:t>£480k–£720k</w:t>
            </w:r>
          </w:p>
        </w:tc>
      </w:tr>
      <w:tr w:rsidR="00EE373B" w:rsidTr="00EE373B">
        <w:trPr>
          <w:trHeight w:val="718"/>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lastRenderedPageBreak/>
              <w:t>2037</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900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pStyle w:val="TableStyle2"/>
              <w:suppressAutoHyphens/>
            </w:pPr>
            <w:r>
              <w:rPr>
                <w:rFonts w:ascii="Times New Roman" w:hAnsi="Times New Roman"/>
                <w:sz w:val="21"/>
                <w:szCs w:val="21"/>
              </w:rPr>
              <w:t>Network review; possible second route or trunk upgrade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1</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suppressAutoHyphens/>
              <w:jc w:val="right"/>
            </w:pPr>
            <w:r>
              <w:rPr>
                <w:rFonts w:cs="Arial Unicode MS"/>
                <w:color w:val="000000"/>
                <w:sz w:val="21"/>
                <w:szCs w:val="21"/>
                <w14:textOutline w14:w="0" w14:cap="flat" w14:cmpd="sng" w14:algn="ctr">
                  <w14:noFill/>
                  <w14:prstDash w14:val="solid"/>
                  <w14:bevel/>
                </w14:textOutline>
              </w:rPr>
              <w:t>9</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rsidR="00EE373B" w:rsidRDefault="00EE373B" w:rsidP="0066187E">
            <w:pPr>
              <w:pStyle w:val="TableStyle2"/>
              <w:suppressAutoHyphens/>
              <w:jc w:val="center"/>
            </w:pPr>
            <w:r>
              <w:rPr>
                <w:rFonts w:ascii="Times New Roman" w:hAnsi="Times New Roman"/>
                <w:sz w:val="21"/>
                <w:szCs w:val="21"/>
              </w:rPr>
              <w:t>£540k–£810k</w:t>
            </w:r>
          </w:p>
        </w:tc>
      </w:tr>
    </w:tbl>
    <w:p w:rsidR="000143DD" w:rsidRDefault="000143DD">
      <w:pPr>
        <w:pStyle w:val="Default"/>
        <w:suppressAutoHyphens/>
        <w:spacing w:before="0" w:after="240" w:line="240" w:lineRule="auto"/>
        <w:rPr>
          <w:rFonts w:ascii="Calibri" w:hAnsi="Calibri" w:cs="Calibri"/>
          <w:b/>
          <w:bCs/>
          <w:sz w:val="22"/>
          <w:szCs w:val="22"/>
        </w:rPr>
      </w:pPr>
    </w:p>
    <w:p w:rsidR="00EE373B" w:rsidRDefault="00EE373B" w:rsidP="00EE373B">
      <w:pPr>
        <w:pStyle w:val="Default"/>
        <w:suppressAutoHyphens/>
        <w:spacing w:before="0" w:after="266" w:line="240" w:lineRule="auto"/>
        <w:rPr>
          <w:rFonts w:ascii="Calibri" w:hAnsi="Calibri" w:cs="Calibri"/>
          <w:b/>
          <w:sz w:val="20"/>
          <w:szCs w:val="20"/>
        </w:rPr>
      </w:pPr>
      <w:r>
        <w:rPr>
          <w:rFonts w:ascii="Calibri" w:hAnsi="Calibri" w:cs="Calibri"/>
          <w:b/>
          <w:sz w:val="20"/>
          <w:szCs w:val="20"/>
        </w:rPr>
        <w:t>Assumptions:</w:t>
      </w:r>
    </w:p>
    <w:p w:rsidR="00A23262" w:rsidRDefault="00EE373B" w:rsidP="00EE373B">
      <w:pPr>
        <w:pStyle w:val="Default"/>
        <w:suppressAutoHyphens/>
        <w:spacing w:before="0" w:after="266" w:line="240" w:lineRule="auto"/>
        <w:rPr>
          <w:rFonts w:ascii="Calibri" w:hAnsi="Calibri" w:cs="Calibri"/>
          <w:b/>
          <w:sz w:val="20"/>
          <w:szCs w:val="20"/>
        </w:rPr>
      </w:pPr>
      <w:r w:rsidRPr="00EE373B">
        <w:rPr>
          <w:rFonts w:ascii="Calibri" w:hAnsi="Calibri" w:cs="Calibri"/>
          <w:b/>
          <w:sz w:val="20"/>
          <w:szCs w:val="20"/>
        </w:rPr>
        <w:t xml:space="preserve">Assumes 900 dwellings delivered at 100 per year (in approximate alignment with Masterplan comment that “the site will be completed within the plan period”). </w:t>
      </w:r>
    </w:p>
    <w:p w:rsidR="00EE373B" w:rsidRDefault="00A23262" w:rsidP="00EE373B">
      <w:pPr>
        <w:pStyle w:val="Default"/>
        <w:suppressAutoHyphens/>
        <w:spacing w:before="0" w:after="266" w:line="240" w:lineRule="auto"/>
        <w:rPr>
          <w:rFonts w:ascii="Calibri" w:hAnsi="Calibri" w:cs="Calibri"/>
          <w:b/>
          <w:sz w:val="20"/>
          <w:szCs w:val="20"/>
        </w:rPr>
      </w:pPr>
      <w:r>
        <w:rPr>
          <w:rFonts w:ascii="Calibri" w:hAnsi="Calibri" w:cs="Calibri"/>
          <w:b/>
          <w:sz w:val="20"/>
          <w:szCs w:val="20"/>
        </w:rPr>
        <w:t>Average household size = 2.4 persons per dwelling; Car ownership rate = 1.5 cars per household; Public transport mode share = 10% of residents; Each bus carries 50 passengers at full capacity; Service frequency adjustments are rounded to the nearest half-hour increment; Traffic congestion effects on bus journey times are not explicitly modelled; Build-out of dwellings is assumed to be linear over the period.</w:t>
      </w:r>
    </w:p>
    <w:p w:rsidR="00A23262" w:rsidRDefault="00A23262" w:rsidP="00EE373B">
      <w:pPr>
        <w:pStyle w:val="Default"/>
        <w:suppressAutoHyphens/>
        <w:spacing w:before="0" w:after="266" w:line="240" w:lineRule="auto"/>
        <w:rPr>
          <w:rFonts w:ascii="Times New Roman" w:eastAsia="Times New Roman" w:hAnsi="Times New Roman" w:cs="Times New Roman"/>
          <w:b/>
          <w:bCs/>
          <w:sz w:val="19"/>
          <w:szCs w:val="19"/>
        </w:rPr>
      </w:pPr>
      <w:r>
        <w:rPr>
          <w:rFonts w:ascii="Calibri" w:hAnsi="Calibri" w:cs="Calibri"/>
          <w:b/>
          <w:sz w:val="20"/>
          <w:szCs w:val="20"/>
        </w:rPr>
        <w:t>Sources:</w:t>
      </w:r>
    </w:p>
    <w:p w:rsidR="00EE373B" w:rsidRDefault="00EE373B" w:rsidP="00EE373B">
      <w:pPr>
        <w:pStyle w:val="Default"/>
        <w:suppressAutoHyphens/>
        <w:spacing w:before="0" w:after="266" w:line="240" w:lineRule="auto"/>
        <w:rPr>
          <w:rFonts w:ascii="Calibri" w:hAnsi="Calibri" w:cs="Calibri"/>
          <w:b/>
          <w:bCs/>
          <w:sz w:val="19"/>
          <w:szCs w:val="19"/>
        </w:rPr>
      </w:pPr>
      <w:r w:rsidRPr="00EE373B">
        <w:rPr>
          <w:rFonts w:ascii="Calibri" w:hAnsi="Calibri" w:cs="Calibri"/>
          <w:b/>
          <w:bCs/>
          <w:sz w:val="19"/>
          <w:szCs w:val="19"/>
        </w:rPr>
        <w:t xml:space="preserve">• </w:t>
      </w:r>
      <w:proofErr w:type="spellStart"/>
      <w:r w:rsidRPr="00EE373B">
        <w:rPr>
          <w:rFonts w:ascii="Calibri" w:hAnsi="Calibri" w:cs="Calibri"/>
          <w:b/>
          <w:bCs/>
          <w:sz w:val="19"/>
          <w:szCs w:val="19"/>
        </w:rPr>
        <w:t>DfT</w:t>
      </w:r>
      <w:proofErr w:type="spellEnd"/>
      <w:r w:rsidRPr="00EE373B">
        <w:rPr>
          <w:rFonts w:ascii="Calibri" w:hAnsi="Calibri" w:cs="Calibri"/>
          <w:b/>
          <w:bCs/>
          <w:sz w:val="19"/>
          <w:szCs w:val="19"/>
        </w:rPr>
        <w:t xml:space="preserve"> TAG Unit M3.1 — residential trip-generation and mode-split guidance.</w:t>
      </w:r>
      <w:r w:rsidRPr="00EE373B">
        <w:rPr>
          <w:rFonts w:ascii="Calibri" w:eastAsia="Times New Roman" w:hAnsi="Calibri" w:cs="Calibri"/>
          <w:b/>
          <w:bCs/>
          <w:sz w:val="19"/>
          <w:szCs w:val="19"/>
        </w:rPr>
        <w:br/>
        <w:t xml:space="preserve">• </w:t>
      </w:r>
      <w:r w:rsidRPr="00EE373B">
        <w:rPr>
          <w:rFonts w:ascii="Calibri" w:hAnsi="Calibri" w:cs="Calibri"/>
          <w:b/>
          <w:bCs/>
          <w:sz w:val="19"/>
          <w:szCs w:val="19"/>
        </w:rPr>
        <w:t>Essex County Council Local Transport Plan (LTP4) and Bus Service Improvement Plan (BSIP).</w:t>
      </w:r>
      <w:r w:rsidRPr="00EE373B">
        <w:rPr>
          <w:rFonts w:ascii="Calibri" w:eastAsia="Times New Roman" w:hAnsi="Calibri" w:cs="Calibri"/>
          <w:b/>
          <w:bCs/>
          <w:sz w:val="19"/>
          <w:szCs w:val="19"/>
        </w:rPr>
        <w:br/>
        <w:t xml:space="preserve">• </w:t>
      </w:r>
      <w:r w:rsidRPr="00EE373B">
        <w:rPr>
          <w:rFonts w:ascii="Calibri" w:hAnsi="Calibri" w:cs="Calibri"/>
          <w:b/>
          <w:bCs/>
          <w:sz w:val="19"/>
          <w:szCs w:val="19"/>
        </w:rPr>
        <w:t>Confederation of Passenger Transport (CPT) Bus Cost Index for marginal cost estimates (£60–90k/vehicle-year).</w:t>
      </w:r>
      <w:r w:rsidRPr="00EE373B">
        <w:rPr>
          <w:rFonts w:ascii="Calibri" w:eastAsia="Times New Roman" w:hAnsi="Calibri" w:cs="Calibri"/>
          <w:b/>
          <w:bCs/>
          <w:sz w:val="19"/>
          <w:szCs w:val="19"/>
        </w:rPr>
        <w:br/>
        <w:t xml:space="preserve">• </w:t>
      </w:r>
      <w:r w:rsidRPr="00EE373B">
        <w:rPr>
          <w:rFonts w:ascii="Calibri" w:hAnsi="Calibri" w:cs="Calibri"/>
          <w:b/>
          <w:bCs/>
          <w:sz w:val="19"/>
          <w:szCs w:val="19"/>
        </w:rPr>
        <w:t>Approx. 1 peak vehicle per 100 dwellings: common Section</w:t>
      </w:r>
      <w:r w:rsidRPr="00EE373B">
        <w:rPr>
          <w:rFonts w:ascii="Calibri" w:hAnsi="Calibri" w:cs="Calibri"/>
          <w:b/>
          <w:bCs/>
          <w:sz w:val="19"/>
          <w:szCs w:val="19"/>
          <w:lang w:val="fr-FR"/>
        </w:rPr>
        <w:t> </w:t>
      </w:r>
      <w:r w:rsidRPr="00EE373B">
        <w:rPr>
          <w:rFonts w:ascii="Calibri" w:hAnsi="Calibri" w:cs="Calibri"/>
          <w:b/>
          <w:bCs/>
          <w:sz w:val="19"/>
          <w:szCs w:val="19"/>
        </w:rPr>
        <w:t>106 / BSIP practice for rural corridor enhancement.</w:t>
      </w:r>
      <w:r w:rsidRPr="00EE373B">
        <w:rPr>
          <w:rFonts w:ascii="Calibri" w:eastAsia="Times New Roman" w:hAnsi="Calibri" w:cs="Calibri"/>
          <w:b/>
          <w:bCs/>
          <w:sz w:val="19"/>
          <w:szCs w:val="19"/>
        </w:rPr>
        <w:br/>
      </w:r>
      <w:r>
        <w:rPr>
          <w:rFonts w:ascii="Calibri" w:hAnsi="Calibri" w:cs="Calibri"/>
          <w:b/>
          <w:bCs/>
          <w:sz w:val="19"/>
          <w:szCs w:val="19"/>
        </w:rPr>
        <w:t xml:space="preserve">  (</w:t>
      </w:r>
      <w:r w:rsidRPr="00EE373B">
        <w:rPr>
          <w:rFonts w:ascii="Calibri" w:hAnsi="Calibri" w:cs="Calibri"/>
          <w:b/>
          <w:bCs/>
          <w:sz w:val="19"/>
          <w:szCs w:val="19"/>
        </w:rPr>
        <w:t>Figures are indicative and for planning purposes only and show Sources &amp; assumptions (summary)</w:t>
      </w:r>
    </w:p>
    <w:p w:rsidR="00A23262" w:rsidRPr="00EE373B" w:rsidRDefault="00A23262" w:rsidP="00EE373B">
      <w:pPr>
        <w:pStyle w:val="Default"/>
        <w:suppressAutoHyphens/>
        <w:spacing w:before="0" w:after="266" w:line="240" w:lineRule="auto"/>
        <w:rPr>
          <w:rFonts w:ascii="Times New Roman" w:eastAsia="Times New Roman" w:hAnsi="Times New Roman" w:cs="Times New Roman"/>
          <w:b/>
          <w:bCs/>
          <w:sz w:val="19"/>
          <w:szCs w:val="19"/>
        </w:rPr>
      </w:pPr>
      <w:r>
        <w:rPr>
          <w:rFonts w:ascii="Calibri" w:hAnsi="Calibri" w:cs="Calibri"/>
          <w:b/>
          <w:bCs/>
          <w:sz w:val="19"/>
          <w:szCs w:val="19"/>
        </w:rPr>
        <w:t>Table shows recommended incremental service changes, additional vehicles, and indicative annual operating cost range.</w:t>
      </w:r>
    </w:p>
    <w:p w:rsidR="00A23262" w:rsidRDefault="00A23262" w:rsidP="00A23262">
      <w:pPr>
        <w:pStyle w:val="Default"/>
        <w:tabs>
          <w:tab w:val="left" w:pos="2095"/>
        </w:tabs>
        <w:suppressAutoHyphens/>
        <w:spacing w:before="0" w:after="321" w:line="240" w:lineRule="auto"/>
        <w:rPr>
          <w:rFonts w:ascii="Helvetica" w:hAnsi="Helvetica"/>
          <w:b/>
          <w:bCs/>
          <w:sz w:val="28"/>
          <w:szCs w:val="28"/>
        </w:rPr>
      </w:pPr>
      <w:r w:rsidRPr="00A23262">
        <w:rPr>
          <w:rFonts w:ascii="Helvetica" w:hAnsi="Helvetica"/>
          <w:b/>
          <w:bCs/>
          <w:sz w:val="28"/>
          <w:szCs w:val="28"/>
          <w:lang w:val="da-DK"/>
        </w:rPr>
        <w:t>Table 2</w:t>
      </w:r>
      <w:r w:rsidRPr="00A23262">
        <w:rPr>
          <w:rFonts w:ascii="Helvetica" w:hAnsi="Helvetica"/>
          <w:b/>
          <w:bCs/>
          <w:sz w:val="28"/>
          <w:szCs w:val="28"/>
          <w:lang w:val="da-DK"/>
        </w:rPr>
        <w:t xml:space="preserve"> - </w:t>
      </w:r>
      <w:r w:rsidRPr="00A23262">
        <w:rPr>
          <w:rFonts w:ascii="Helvetica" w:hAnsi="Helvetica"/>
          <w:b/>
          <w:bCs/>
          <w:sz w:val="28"/>
          <w:szCs w:val="28"/>
        </w:rPr>
        <w:t>Impact of Building 900 New Dwellings (2029–2036) in Langham, Colchester on the 93/93A Bus Service (Northbound towards Ipswich)</w:t>
      </w: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774"/>
        <w:gridCol w:w="867"/>
        <w:gridCol w:w="1608"/>
        <w:gridCol w:w="2532"/>
        <w:gridCol w:w="1696"/>
        <w:gridCol w:w="2155"/>
      </w:tblGrid>
      <w:tr w:rsidR="00A23262" w:rsidTr="00A23262">
        <w:trPr>
          <w:trHeight w:val="1196"/>
        </w:trPr>
        <w:tc>
          <w:tcPr>
            <w:tcW w:w="7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jc w:val="center"/>
            </w:pPr>
            <w:r>
              <w:rPr>
                <w:rFonts w:ascii="Times New Roman" w:hAnsi="Times New Roman"/>
                <w:b/>
                <w:bCs/>
                <w:sz w:val="22"/>
                <w:szCs w:val="22"/>
              </w:rPr>
              <w:t xml:space="preserve">           Year</w:t>
            </w:r>
          </w:p>
        </w:tc>
        <w:tc>
          <w:tcPr>
            <w:tcW w:w="8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jc w:val="center"/>
            </w:pPr>
            <w:r>
              <w:rPr>
                <w:rFonts w:ascii="Times New Roman" w:hAnsi="Times New Roman"/>
                <w:b/>
                <w:bCs/>
                <w:sz w:val="22"/>
                <w:szCs w:val="22"/>
                <w:lang w:val="en-US"/>
              </w:rPr>
              <w:t>Cumulative Dwellings Completed</w:t>
            </w:r>
          </w:p>
        </w:tc>
        <w:tc>
          <w:tcPr>
            <w:tcW w:w="16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jc w:val="center"/>
            </w:pPr>
            <w:r>
              <w:rPr>
                <w:rFonts w:ascii="Times New Roman" w:hAnsi="Times New Roman"/>
                <w:b/>
                <w:bCs/>
                <w:sz w:val="22"/>
                <w:szCs w:val="22"/>
                <w:lang w:val="en-US"/>
              </w:rPr>
              <w:t>Estimated Additional Passengers per Day</w:t>
            </w:r>
          </w:p>
        </w:tc>
        <w:tc>
          <w:tcPr>
            <w:tcW w:w="2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jc w:val="center"/>
            </w:pPr>
            <w:r>
              <w:rPr>
                <w:rFonts w:ascii="Times New Roman" w:hAnsi="Times New Roman"/>
                <w:b/>
                <w:bCs/>
                <w:sz w:val="22"/>
                <w:szCs w:val="22"/>
              </w:rPr>
              <w:t>R</w:t>
            </w:r>
            <w:r>
              <w:rPr>
                <w:rFonts w:ascii="Times New Roman" w:hAnsi="Times New Roman"/>
                <w:b/>
                <w:bCs/>
                <w:sz w:val="22"/>
                <w:szCs w:val="22"/>
                <w:rtl/>
              </w:rPr>
              <w:t>’</w:t>
            </w:r>
            <w:proofErr w:type="spellStart"/>
            <w:r>
              <w:rPr>
                <w:rFonts w:ascii="Times New Roman" w:hAnsi="Times New Roman"/>
                <w:b/>
                <w:bCs/>
                <w:sz w:val="22"/>
                <w:szCs w:val="22"/>
                <w:lang w:val="en-US"/>
              </w:rPr>
              <w:t>mmended</w:t>
            </w:r>
            <w:proofErr w:type="spellEnd"/>
            <w:r>
              <w:rPr>
                <w:rFonts w:ascii="Times New Roman" w:hAnsi="Times New Roman"/>
                <w:b/>
                <w:bCs/>
                <w:sz w:val="22"/>
                <w:szCs w:val="22"/>
                <w:lang w:val="en-US"/>
              </w:rPr>
              <w:t xml:space="preserve"> Service Change Mon-Fri</w:t>
            </w:r>
          </w:p>
        </w:tc>
        <w:tc>
          <w:tcPr>
            <w:tcW w:w="16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jc w:val="center"/>
            </w:pPr>
            <w:r>
              <w:rPr>
                <w:rFonts w:ascii="Times New Roman" w:hAnsi="Times New Roman"/>
                <w:b/>
                <w:bCs/>
                <w:sz w:val="22"/>
                <w:szCs w:val="22"/>
              </w:rPr>
              <w:t>R</w:t>
            </w:r>
            <w:r>
              <w:rPr>
                <w:rFonts w:ascii="Times New Roman" w:hAnsi="Times New Roman"/>
                <w:b/>
                <w:bCs/>
                <w:sz w:val="22"/>
                <w:szCs w:val="22"/>
                <w:rtl/>
              </w:rPr>
              <w:t>’</w:t>
            </w:r>
            <w:proofErr w:type="spellStart"/>
            <w:r>
              <w:rPr>
                <w:rFonts w:ascii="Times New Roman" w:hAnsi="Times New Roman"/>
                <w:b/>
                <w:bCs/>
                <w:sz w:val="22"/>
                <w:szCs w:val="22"/>
                <w:lang w:val="en-US"/>
              </w:rPr>
              <w:t>mmended</w:t>
            </w:r>
            <w:proofErr w:type="spellEnd"/>
            <w:r>
              <w:rPr>
                <w:rFonts w:ascii="Times New Roman" w:hAnsi="Times New Roman"/>
                <w:b/>
                <w:bCs/>
                <w:sz w:val="22"/>
                <w:szCs w:val="22"/>
                <w:lang w:val="en-US"/>
              </w:rPr>
              <w:t xml:space="preserve"> Service Change (</w:t>
            </w:r>
            <w:proofErr w:type="spellStart"/>
            <w:r>
              <w:rPr>
                <w:rFonts w:ascii="Times New Roman" w:hAnsi="Times New Roman"/>
                <w:b/>
                <w:bCs/>
                <w:sz w:val="22"/>
                <w:szCs w:val="22"/>
                <w:lang w:val="en-US"/>
              </w:rPr>
              <w:t>Sat&amp;Sun</w:t>
            </w:r>
            <w:proofErr w:type="spellEnd"/>
            <w:r>
              <w:rPr>
                <w:rFonts w:ascii="Times New Roman" w:hAnsi="Times New Roman"/>
                <w:b/>
                <w:bCs/>
                <w:sz w:val="22"/>
                <w:szCs w:val="22"/>
                <w:lang w:val="en-US"/>
              </w:rPr>
              <w:t>)</w:t>
            </w:r>
          </w:p>
        </w:tc>
        <w:tc>
          <w:tcPr>
            <w:tcW w:w="21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jc w:val="center"/>
            </w:pPr>
            <w:r>
              <w:rPr>
                <w:rFonts w:ascii="Times New Roman" w:hAnsi="Times New Roman"/>
                <w:b/>
                <w:bCs/>
                <w:sz w:val="22"/>
                <w:szCs w:val="22"/>
                <w:lang w:val="en-US"/>
              </w:rPr>
              <w:t>Indicative Additional Annual</w:t>
            </w:r>
            <w:r>
              <w:rPr>
                <w:rFonts w:ascii="Times New Roman" w:hAnsi="Times New Roman"/>
                <w:b/>
                <w:bCs/>
                <w:sz w:val="22"/>
                <w:szCs w:val="22"/>
                <w:lang w:val="en-US"/>
              </w:rPr>
              <w:t xml:space="preserve"> </w:t>
            </w:r>
            <w:r>
              <w:rPr>
                <w:rFonts w:ascii="Times New Roman" w:hAnsi="Times New Roman"/>
                <w:b/>
                <w:bCs/>
                <w:sz w:val="22"/>
                <w:szCs w:val="22"/>
                <w:lang w:val="en-US"/>
              </w:rPr>
              <w:t>Operating Cost (per year)</w:t>
            </w:r>
          </w:p>
        </w:tc>
      </w:tr>
      <w:tr w:rsidR="00A23262" w:rsidTr="00A23262">
        <w:trPr>
          <w:trHeight w:val="956"/>
        </w:trPr>
        <w:tc>
          <w:tcPr>
            <w:tcW w:w="7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2029</w:t>
            </w:r>
          </w:p>
        </w:tc>
        <w:tc>
          <w:tcPr>
            <w:tcW w:w="8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100</w:t>
            </w:r>
          </w:p>
        </w:tc>
        <w:tc>
          <w:tcPr>
            <w:tcW w:w="16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24</w:t>
            </w:r>
          </w:p>
        </w:tc>
        <w:tc>
          <w:tcPr>
            <w:tcW w:w="25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Add 1 morning peak journey</w:t>
            </w:r>
          </w:p>
        </w:tc>
        <w:tc>
          <w:tcPr>
            <w:tcW w:w="169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Add 1 mid-day journey</w:t>
            </w:r>
          </w:p>
        </w:tc>
        <w:tc>
          <w:tcPr>
            <w:tcW w:w="21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rPr>
              <w:t xml:space="preserve">                      £</w:t>
            </w:r>
            <w:r>
              <w:rPr>
                <w:rFonts w:ascii="Times New Roman" w:hAnsi="Times New Roman"/>
                <w:sz w:val="22"/>
                <w:szCs w:val="22"/>
                <w:lang w:val="en-US"/>
              </w:rPr>
              <w:t>60k-</w:t>
            </w:r>
            <w:r>
              <w:rPr>
                <w:rFonts w:ascii="Times New Roman" w:hAnsi="Times New Roman"/>
                <w:sz w:val="22"/>
                <w:szCs w:val="22"/>
              </w:rPr>
              <w:t>£</w:t>
            </w:r>
            <w:r>
              <w:rPr>
                <w:rFonts w:ascii="Times New Roman" w:hAnsi="Times New Roman"/>
                <w:sz w:val="22"/>
                <w:szCs w:val="22"/>
                <w:lang w:val="en-US"/>
              </w:rPr>
              <w:t>90k</w:t>
            </w:r>
          </w:p>
        </w:tc>
      </w:tr>
      <w:tr w:rsidR="00A23262" w:rsidTr="00A23262">
        <w:trPr>
          <w:trHeight w:val="956"/>
        </w:trPr>
        <w:tc>
          <w:tcPr>
            <w:tcW w:w="7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2030</w:t>
            </w:r>
          </w:p>
        </w:tc>
        <w:tc>
          <w:tcPr>
            <w:tcW w:w="8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200</w:t>
            </w:r>
          </w:p>
        </w:tc>
        <w:tc>
          <w:tcPr>
            <w:tcW w:w="16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48</w:t>
            </w:r>
          </w:p>
        </w:tc>
        <w:tc>
          <w:tcPr>
            <w:tcW w:w="2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Add 1 morning and 1 evening peak journey</w:t>
            </w:r>
          </w:p>
        </w:tc>
        <w:tc>
          <w:tcPr>
            <w:tcW w:w="16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Add 1 morning and 1 afternoon journey</w:t>
            </w:r>
          </w:p>
        </w:tc>
        <w:tc>
          <w:tcPr>
            <w:tcW w:w="21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rPr>
              <w:t xml:space="preserve">                    £120-£</w:t>
            </w:r>
            <w:r>
              <w:rPr>
                <w:rFonts w:ascii="Times New Roman" w:hAnsi="Times New Roman"/>
                <w:sz w:val="22"/>
                <w:szCs w:val="22"/>
                <w:lang w:val="en-US"/>
              </w:rPr>
              <w:t>180k</w:t>
            </w:r>
          </w:p>
        </w:tc>
      </w:tr>
      <w:tr w:rsidR="00A23262" w:rsidTr="00A23262">
        <w:trPr>
          <w:trHeight w:val="956"/>
        </w:trPr>
        <w:tc>
          <w:tcPr>
            <w:tcW w:w="7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2031</w:t>
            </w:r>
          </w:p>
        </w:tc>
        <w:tc>
          <w:tcPr>
            <w:tcW w:w="8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300</w:t>
            </w:r>
          </w:p>
        </w:tc>
        <w:tc>
          <w:tcPr>
            <w:tcW w:w="16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72</w:t>
            </w:r>
          </w:p>
        </w:tc>
        <w:tc>
          <w:tcPr>
            <w:tcW w:w="25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Increase peak frequency by 1 bus per hour</w:t>
            </w:r>
          </w:p>
        </w:tc>
        <w:tc>
          <w:tcPr>
            <w:tcW w:w="169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Increase service by 1 bus per 2 hours</w:t>
            </w:r>
          </w:p>
        </w:tc>
        <w:tc>
          <w:tcPr>
            <w:tcW w:w="21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rPr>
              <w:t xml:space="preserve">                    £120-£</w:t>
            </w:r>
            <w:r>
              <w:rPr>
                <w:rFonts w:ascii="Times New Roman" w:hAnsi="Times New Roman"/>
                <w:sz w:val="22"/>
                <w:szCs w:val="22"/>
                <w:lang w:val="en-US"/>
              </w:rPr>
              <w:t>180k</w:t>
            </w:r>
          </w:p>
        </w:tc>
      </w:tr>
      <w:tr w:rsidR="00A23262" w:rsidTr="00A23262">
        <w:trPr>
          <w:trHeight w:val="956"/>
        </w:trPr>
        <w:tc>
          <w:tcPr>
            <w:tcW w:w="7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2032</w:t>
            </w:r>
          </w:p>
        </w:tc>
        <w:tc>
          <w:tcPr>
            <w:tcW w:w="8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400</w:t>
            </w:r>
          </w:p>
        </w:tc>
        <w:tc>
          <w:tcPr>
            <w:tcW w:w="16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96</w:t>
            </w:r>
          </w:p>
        </w:tc>
        <w:tc>
          <w:tcPr>
            <w:tcW w:w="2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Increase peak frequency by 2 buses per hour</w:t>
            </w:r>
          </w:p>
        </w:tc>
        <w:tc>
          <w:tcPr>
            <w:tcW w:w="16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Increase service by 1 bus per 2 hours</w:t>
            </w:r>
          </w:p>
        </w:tc>
        <w:tc>
          <w:tcPr>
            <w:tcW w:w="21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rPr>
              <w:t xml:space="preserve">                   £</w:t>
            </w:r>
            <w:r>
              <w:rPr>
                <w:rFonts w:ascii="Times New Roman" w:hAnsi="Times New Roman"/>
                <w:sz w:val="22"/>
                <w:szCs w:val="22"/>
                <w:lang w:val="en-US"/>
              </w:rPr>
              <w:t>180k-</w:t>
            </w:r>
            <w:r>
              <w:rPr>
                <w:rFonts w:ascii="Times New Roman" w:hAnsi="Times New Roman"/>
                <w:sz w:val="22"/>
                <w:szCs w:val="22"/>
              </w:rPr>
              <w:t>£</w:t>
            </w:r>
            <w:r>
              <w:rPr>
                <w:rFonts w:ascii="Times New Roman" w:hAnsi="Times New Roman"/>
                <w:sz w:val="22"/>
                <w:szCs w:val="22"/>
                <w:lang w:val="en-US"/>
              </w:rPr>
              <w:t>270k</w:t>
            </w:r>
          </w:p>
        </w:tc>
      </w:tr>
      <w:tr w:rsidR="00A23262" w:rsidTr="00A23262">
        <w:trPr>
          <w:trHeight w:val="956"/>
        </w:trPr>
        <w:tc>
          <w:tcPr>
            <w:tcW w:w="7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lastRenderedPageBreak/>
              <w:t>2033</w:t>
            </w:r>
          </w:p>
        </w:tc>
        <w:tc>
          <w:tcPr>
            <w:tcW w:w="8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500</w:t>
            </w:r>
          </w:p>
        </w:tc>
        <w:tc>
          <w:tcPr>
            <w:tcW w:w="16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120</w:t>
            </w:r>
          </w:p>
        </w:tc>
        <w:tc>
          <w:tcPr>
            <w:tcW w:w="25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Add 1 additional peak journey morning and evening</w:t>
            </w:r>
          </w:p>
        </w:tc>
        <w:tc>
          <w:tcPr>
            <w:tcW w:w="169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Add 1 morning and 1 afternoon journey</w:t>
            </w:r>
          </w:p>
        </w:tc>
        <w:tc>
          <w:tcPr>
            <w:tcW w:w="21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rPr>
              <w:t xml:space="preserve">                   £</w:t>
            </w:r>
            <w:r>
              <w:rPr>
                <w:rFonts w:ascii="Times New Roman" w:hAnsi="Times New Roman"/>
                <w:sz w:val="22"/>
                <w:szCs w:val="22"/>
                <w:lang w:val="en-US"/>
              </w:rPr>
              <w:t>180k-</w:t>
            </w:r>
            <w:r>
              <w:rPr>
                <w:rFonts w:ascii="Times New Roman" w:hAnsi="Times New Roman"/>
                <w:sz w:val="22"/>
                <w:szCs w:val="22"/>
              </w:rPr>
              <w:t>£</w:t>
            </w:r>
            <w:r>
              <w:rPr>
                <w:rFonts w:ascii="Times New Roman" w:hAnsi="Times New Roman"/>
                <w:sz w:val="22"/>
                <w:szCs w:val="22"/>
                <w:lang w:val="en-US"/>
              </w:rPr>
              <w:t>270k</w:t>
            </w:r>
          </w:p>
        </w:tc>
      </w:tr>
      <w:tr w:rsidR="00A23262" w:rsidTr="00A23262">
        <w:trPr>
          <w:trHeight w:val="956"/>
        </w:trPr>
        <w:tc>
          <w:tcPr>
            <w:tcW w:w="7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2034</w:t>
            </w:r>
          </w:p>
        </w:tc>
        <w:tc>
          <w:tcPr>
            <w:tcW w:w="8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600</w:t>
            </w:r>
          </w:p>
        </w:tc>
        <w:tc>
          <w:tcPr>
            <w:tcW w:w="16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144</w:t>
            </w:r>
          </w:p>
        </w:tc>
        <w:tc>
          <w:tcPr>
            <w:tcW w:w="2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Increase peak frequency by 2 buses per hour</w:t>
            </w:r>
          </w:p>
        </w:tc>
        <w:tc>
          <w:tcPr>
            <w:tcW w:w="16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Increase service by 1 bus per 1.5 hours</w:t>
            </w:r>
          </w:p>
        </w:tc>
        <w:tc>
          <w:tcPr>
            <w:tcW w:w="21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rPr>
              <w:t xml:space="preserve">                   £</w:t>
            </w:r>
            <w:r>
              <w:rPr>
                <w:rFonts w:ascii="Times New Roman" w:hAnsi="Times New Roman"/>
                <w:sz w:val="22"/>
                <w:szCs w:val="22"/>
                <w:lang w:val="en-US"/>
              </w:rPr>
              <w:t>180k-</w:t>
            </w:r>
            <w:r>
              <w:rPr>
                <w:rFonts w:ascii="Times New Roman" w:hAnsi="Times New Roman"/>
                <w:sz w:val="22"/>
                <w:szCs w:val="22"/>
              </w:rPr>
              <w:t>£</w:t>
            </w:r>
            <w:r>
              <w:rPr>
                <w:rFonts w:ascii="Times New Roman" w:hAnsi="Times New Roman"/>
                <w:sz w:val="22"/>
                <w:szCs w:val="22"/>
                <w:lang w:val="en-US"/>
              </w:rPr>
              <w:t>270k</w:t>
            </w:r>
          </w:p>
        </w:tc>
      </w:tr>
      <w:tr w:rsidR="00A23262" w:rsidTr="00A23262">
        <w:trPr>
          <w:trHeight w:val="956"/>
        </w:trPr>
        <w:tc>
          <w:tcPr>
            <w:tcW w:w="7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2035</w:t>
            </w:r>
          </w:p>
        </w:tc>
        <w:tc>
          <w:tcPr>
            <w:tcW w:w="8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750</w:t>
            </w:r>
          </w:p>
        </w:tc>
        <w:tc>
          <w:tcPr>
            <w:tcW w:w="16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180</w:t>
            </w:r>
          </w:p>
        </w:tc>
        <w:tc>
          <w:tcPr>
            <w:tcW w:w="25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Add 1 morning and 1 evening journey; increase off-peak frequency</w:t>
            </w:r>
          </w:p>
        </w:tc>
        <w:tc>
          <w:tcPr>
            <w:tcW w:w="169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Increase service by 2 buses per day</w:t>
            </w:r>
          </w:p>
        </w:tc>
        <w:tc>
          <w:tcPr>
            <w:tcW w:w="21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rPr>
              <w:t xml:space="preserve">                   £240k-£</w:t>
            </w:r>
            <w:r>
              <w:rPr>
                <w:rFonts w:ascii="Times New Roman" w:hAnsi="Times New Roman"/>
                <w:sz w:val="22"/>
                <w:szCs w:val="22"/>
                <w:lang w:val="en-US"/>
              </w:rPr>
              <w:t>360k</w:t>
            </w:r>
          </w:p>
        </w:tc>
      </w:tr>
      <w:tr w:rsidR="00A23262" w:rsidTr="00A23262">
        <w:trPr>
          <w:trHeight w:val="956"/>
        </w:trPr>
        <w:tc>
          <w:tcPr>
            <w:tcW w:w="7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2036</w:t>
            </w:r>
          </w:p>
        </w:tc>
        <w:tc>
          <w:tcPr>
            <w:tcW w:w="8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900</w:t>
            </w:r>
          </w:p>
        </w:tc>
        <w:tc>
          <w:tcPr>
            <w:tcW w:w="16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Body"/>
              <w:suppressAutoHyphens/>
              <w:spacing w:after="240"/>
              <w:jc w:val="right"/>
            </w:pPr>
            <w:r>
              <w:rPr>
                <w:lang w:val="en-US"/>
                <w14:textOutline w14:w="12700" w14:cap="flat" w14:cmpd="sng" w14:algn="ctr">
                  <w14:noFill/>
                  <w14:prstDash w14:val="solid"/>
                  <w14:miter w14:lim="400000"/>
                </w14:textOutline>
              </w:rPr>
              <w:t>216</w:t>
            </w:r>
          </w:p>
        </w:tc>
        <w:tc>
          <w:tcPr>
            <w:tcW w:w="2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Increase peak frequency by 3 buses per hour; consider express service</w:t>
            </w:r>
          </w:p>
        </w:tc>
        <w:tc>
          <w:tcPr>
            <w:tcW w:w="16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lang w:val="en-US"/>
              </w:rPr>
              <w:t>Increase frequency to hourly service</w:t>
            </w:r>
          </w:p>
        </w:tc>
        <w:tc>
          <w:tcPr>
            <w:tcW w:w="21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23262" w:rsidRDefault="00A23262" w:rsidP="0066187E">
            <w:pPr>
              <w:pStyle w:val="TableStyle2"/>
              <w:suppressAutoHyphens/>
              <w:spacing w:after="240"/>
            </w:pPr>
            <w:r>
              <w:rPr>
                <w:rFonts w:ascii="Times New Roman" w:hAnsi="Times New Roman"/>
                <w:sz w:val="22"/>
                <w:szCs w:val="22"/>
              </w:rPr>
              <w:t xml:space="preserve">                   £</w:t>
            </w:r>
            <w:r>
              <w:rPr>
                <w:rFonts w:ascii="Times New Roman" w:hAnsi="Times New Roman"/>
                <w:sz w:val="22"/>
                <w:szCs w:val="22"/>
                <w:lang w:val="en-US"/>
              </w:rPr>
              <w:t>270k-</w:t>
            </w:r>
            <w:r>
              <w:rPr>
                <w:rFonts w:ascii="Times New Roman" w:hAnsi="Times New Roman"/>
                <w:sz w:val="22"/>
                <w:szCs w:val="22"/>
              </w:rPr>
              <w:t>£</w:t>
            </w:r>
            <w:r>
              <w:rPr>
                <w:rFonts w:ascii="Times New Roman" w:hAnsi="Times New Roman"/>
                <w:sz w:val="22"/>
                <w:szCs w:val="22"/>
                <w:lang w:val="en-US"/>
              </w:rPr>
              <w:t>400k</w:t>
            </w:r>
          </w:p>
        </w:tc>
      </w:tr>
    </w:tbl>
    <w:p w:rsidR="00A23262" w:rsidRPr="00A23262" w:rsidRDefault="00A23262" w:rsidP="00A23262">
      <w:pPr>
        <w:pStyle w:val="Default"/>
        <w:tabs>
          <w:tab w:val="left" w:pos="2095"/>
        </w:tabs>
        <w:suppressAutoHyphens/>
        <w:spacing w:before="0" w:after="321" w:line="240" w:lineRule="auto"/>
        <w:rPr>
          <w:rFonts w:ascii="Helvetica" w:eastAsia="Times New Roman" w:hAnsi="Helvetica" w:cs="Times New Roman"/>
          <w:b/>
          <w:bCs/>
          <w:sz w:val="28"/>
          <w:szCs w:val="28"/>
        </w:rPr>
      </w:pPr>
    </w:p>
    <w:p w:rsidR="00EE373B" w:rsidRPr="002F7C4E" w:rsidRDefault="00EE373B">
      <w:pPr>
        <w:pStyle w:val="Default"/>
        <w:suppressAutoHyphens/>
        <w:spacing w:before="0" w:after="240" w:line="240" w:lineRule="auto"/>
        <w:rPr>
          <w:rFonts w:ascii="Calibri" w:hAnsi="Calibri" w:cs="Calibri"/>
          <w:b/>
          <w:bCs/>
          <w:sz w:val="22"/>
          <w:szCs w:val="22"/>
        </w:rPr>
      </w:pPr>
    </w:p>
    <w:p w:rsidR="000143DD" w:rsidRPr="002F7C4E" w:rsidRDefault="00212449">
      <w:pPr>
        <w:pStyle w:val="Default"/>
        <w:suppressAutoHyphens/>
        <w:spacing w:before="0" w:after="240" w:line="240" w:lineRule="auto"/>
        <w:rPr>
          <w:rFonts w:ascii="Calibri" w:hAnsi="Calibri" w:cs="Calibri"/>
          <w:b/>
          <w:bCs/>
          <w:sz w:val="22"/>
          <w:szCs w:val="22"/>
        </w:rPr>
      </w:pPr>
      <w:r w:rsidRPr="002F7C4E">
        <w:rPr>
          <w:rFonts w:ascii="Calibri" w:hAnsi="Calibri" w:cs="Calibri"/>
          <w:b/>
          <w:bCs/>
          <w:sz w:val="22"/>
          <w:szCs w:val="22"/>
        </w:rPr>
        <w:t xml:space="preserve">8.  </w:t>
      </w:r>
      <w:r w:rsidRPr="002F7C4E">
        <w:rPr>
          <w:rFonts w:ascii="Calibri" w:hAnsi="Calibri" w:cs="Calibri"/>
          <w:b/>
          <w:bCs/>
          <w:sz w:val="22"/>
          <w:szCs w:val="22"/>
        </w:rPr>
        <w:t>Increased School Bus Requirements</w:t>
      </w:r>
    </w:p>
    <w:p w:rsidR="000143DD" w:rsidRPr="002F7C4E"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The draft Local Plan fails to identify or cost additional infrastructure required t</w:t>
      </w:r>
      <w:r w:rsidRPr="002F7C4E">
        <w:rPr>
          <w:rFonts w:ascii="Calibri" w:hAnsi="Calibri" w:cs="Calibri"/>
          <w:sz w:val="22"/>
          <w:szCs w:val="22"/>
        </w:rPr>
        <w:t xml:space="preserve">o accommodate increased school travel demand, including transport improvements, thereby undermining sustainable access and plan viability. The following position in Langham shows how guidance in </w:t>
      </w:r>
      <w:r w:rsidRPr="002F7C4E">
        <w:rPr>
          <w:rFonts w:ascii="Calibri" w:hAnsi="Calibri" w:cs="Calibri"/>
          <w:sz w:val="22"/>
          <w:szCs w:val="22"/>
          <w:lang w:val="es-ES_tradnl"/>
        </w:rPr>
        <w:t xml:space="preserve">NPPF </w:t>
      </w:r>
      <w:r w:rsidRPr="002F7C4E">
        <w:rPr>
          <w:rFonts w:ascii="Calibri" w:hAnsi="Calibri" w:cs="Calibri"/>
          <w:sz w:val="22"/>
          <w:szCs w:val="22"/>
        </w:rPr>
        <w:t>paras</w:t>
      </w:r>
      <w:r w:rsidRPr="002F7C4E">
        <w:rPr>
          <w:rFonts w:ascii="Calibri" w:hAnsi="Calibri" w:cs="Calibri"/>
          <w:sz w:val="22"/>
          <w:szCs w:val="22"/>
        </w:rPr>
        <w:t xml:space="preserve"> 10</w:t>
      </w:r>
      <w:r w:rsidRPr="002F7C4E">
        <w:rPr>
          <w:rFonts w:ascii="Calibri" w:hAnsi="Calibri" w:cs="Calibri"/>
          <w:sz w:val="22"/>
          <w:szCs w:val="22"/>
        </w:rPr>
        <w:t xml:space="preserve">9 and 111 is not </w:t>
      </w:r>
      <w:r w:rsidRPr="002F7C4E">
        <w:rPr>
          <w:rFonts w:ascii="Calibri" w:hAnsi="Calibri" w:cs="Calibri"/>
          <w:sz w:val="22"/>
          <w:szCs w:val="22"/>
        </w:rPr>
        <w:t xml:space="preserve">being taken account </w:t>
      </w:r>
      <w:r w:rsidRPr="002F7C4E">
        <w:rPr>
          <w:rFonts w:ascii="Calibri" w:hAnsi="Calibri" w:cs="Calibri"/>
          <w:sz w:val="22"/>
          <w:szCs w:val="22"/>
        </w:rPr>
        <w:t>and the nee</w:t>
      </w:r>
      <w:r w:rsidRPr="002F7C4E">
        <w:rPr>
          <w:rFonts w:ascii="Calibri" w:hAnsi="Calibri" w:cs="Calibri"/>
          <w:sz w:val="22"/>
          <w:szCs w:val="22"/>
        </w:rPr>
        <w:t xml:space="preserve">d </w:t>
      </w:r>
      <w:r w:rsidRPr="002F7C4E">
        <w:rPr>
          <w:rFonts w:ascii="Calibri" w:hAnsi="Calibri" w:cs="Calibri"/>
          <w:sz w:val="22"/>
          <w:szCs w:val="22"/>
        </w:rPr>
        <w:t xml:space="preserve">for travel </w:t>
      </w:r>
      <w:r w:rsidRPr="002F7C4E">
        <w:rPr>
          <w:rFonts w:ascii="Calibri" w:hAnsi="Calibri" w:cs="Calibri"/>
          <w:sz w:val="22"/>
          <w:szCs w:val="22"/>
        </w:rPr>
        <w:t>assessm</w:t>
      </w:r>
      <w:r w:rsidR="00BF0C57">
        <w:rPr>
          <w:rFonts w:ascii="Calibri" w:hAnsi="Calibri" w:cs="Calibri"/>
          <w:sz w:val="22"/>
          <w:szCs w:val="22"/>
        </w:rPr>
        <w:t>ent/travel plans (para 118).</w:t>
      </w:r>
    </w:p>
    <w:p w:rsidR="003A506D"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 xml:space="preserve">If </w:t>
      </w:r>
      <w:r w:rsidRPr="002F7C4E">
        <w:rPr>
          <w:rFonts w:ascii="Calibri" w:hAnsi="Calibri" w:cs="Calibri"/>
          <w:sz w:val="22"/>
          <w:szCs w:val="22"/>
        </w:rPr>
        <w:t xml:space="preserve">Langham </w:t>
      </w:r>
      <w:r w:rsidRPr="002F7C4E">
        <w:rPr>
          <w:rFonts w:ascii="Calibri" w:hAnsi="Calibri" w:cs="Calibri"/>
          <w:sz w:val="22"/>
          <w:szCs w:val="22"/>
        </w:rPr>
        <w:t xml:space="preserve">grows </w:t>
      </w:r>
      <w:r w:rsidRPr="002F7C4E">
        <w:rPr>
          <w:rFonts w:ascii="Calibri" w:hAnsi="Calibri" w:cs="Calibri"/>
          <w:sz w:val="22"/>
          <w:szCs w:val="22"/>
        </w:rPr>
        <w:t xml:space="preserve">by </w:t>
      </w:r>
      <w:r w:rsidRPr="002F7C4E">
        <w:rPr>
          <w:rFonts w:ascii="Calibri" w:hAnsi="Calibri" w:cs="Calibri"/>
          <w:sz w:val="22"/>
          <w:szCs w:val="22"/>
        </w:rPr>
        <w:t xml:space="preserve">900 dwellings between 2029 and 2037, school </w:t>
      </w:r>
      <w:r w:rsidRPr="002F7C4E">
        <w:rPr>
          <w:rFonts w:ascii="Calibri" w:hAnsi="Calibri" w:cs="Calibri"/>
          <w:sz w:val="22"/>
          <w:szCs w:val="22"/>
        </w:rPr>
        <w:t xml:space="preserve">travel demand will rise steadily, </w:t>
      </w:r>
      <w:r w:rsidRPr="002F7C4E">
        <w:rPr>
          <w:rFonts w:ascii="Calibri" w:hAnsi="Calibri" w:cs="Calibri"/>
          <w:sz w:val="22"/>
          <w:szCs w:val="22"/>
        </w:rPr>
        <w:t xml:space="preserve">requiring </w:t>
      </w:r>
      <w:r w:rsidRPr="002F7C4E">
        <w:rPr>
          <w:rFonts w:ascii="Calibri" w:hAnsi="Calibri" w:cs="Calibri"/>
          <w:sz w:val="22"/>
          <w:szCs w:val="22"/>
        </w:rPr>
        <w:t xml:space="preserve">additional </w:t>
      </w:r>
      <w:r w:rsidRPr="002F7C4E">
        <w:rPr>
          <w:rFonts w:ascii="Calibri" w:hAnsi="Calibri" w:cs="Calibri"/>
          <w:sz w:val="22"/>
          <w:szCs w:val="22"/>
        </w:rPr>
        <w:t>transport capacity in line with pupil generation.  In the early years (up to around</w:t>
      </w:r>
      <w:r w:rsidRPr="002F7C4E">
        <w:rPr>
          <w:rFonts w:ascii="Calibri" w:hAnsi="Calibri" w:cs="Calibri"/>
          <w:sz w:val="22"/>
          <w:szCs w:val="22"/>
        </w:rPr>
        <w:t xml:space="preserve"> 300 </w:t>
      </w:r>
      <w:r w:rsidRPr="002F7C4E">
        <w:rPr>
          <w:rFonts w:ascii="Calibri" w:hAnsi="Calibri" w:cs="Calibri"/>
          <w:sz w:val="22"/>
          <w:szCs w:val="22"/>
        </w:rPr>
        <w:t xml:space="preserve">dwellings), existing school buses and routes to </w:t>
      </w:r>
      <w:r w:rsidRPr="002F7C4E">
        <w:rPr>
          <w:rFonts w:ascii="Calibri" w:hAnsi="Calibri" w:cs="Calibri"/>
          <w:sz w:val="22"/>
          <w:szCs w:val="22"/>
        </w:rPr>
        <w:t xml:space="preserve">Langham Primary, East Bergholt High, and Colchester </w:t>
      </w:r>
      <w:r w:rsidRPr="002F7C4E">
        <w:rPr>
          <w:rFonts w:ascii="Calibri" w:hAnsi="Calibri" w:cs="Calibri"/>
          <w:sz w:val="22"/>
          <w:szCs w:val="22"/>
        </w:rPr>
        <w:t>secondary schools could largely absorb the increase.  Beyond 400</w:t>
      </w:r>
      <w:r w:rsidRPr="002F7C4E">
        <w:rPr>
          <w:rFonts w:ascii="Calibri" w:hAnsi="Calibri" w:cs="Calibri"/>
          <w:sz w:val="22"/>
          <w:szCs w:val="22"/>
        </w:rPr>
        <w:t>–</w:t>
      </w:r>
      <w:r w:rsidRPr="002F7C4E">
        <w:rPr>
          <w:rFonts w:ascii="Calibri" w:hAnsi="Calibri" w:cs="Calibri"/>
          <w:sz w:val="22"/>
          <w:szCs w:val="22"/>
        </w:rPr>
        <w:t xml:space="preserve">500 dwellings, new bus routes or extra </w:t>
      </w:r>
      <w:r w:rsidRPr="002F7C4E">
        <w:rPr>
          <w:rFonts w:ascii="Calibri" w:hAnsi="Calibri" w:cs="Calibri"/>
          <w:sz w:val="22"/>
          <w:szCs w:val="22"/>
        </w:rPr>
        <w:t xml:space="preserve">vehicles would be </w:t>
      </w:r>
      <w:r w:rsidRPr="002F7C4E">
        <w:rPr>
          <w:rFonts w:ascii="Calibri" w:hAnsi="Calibri" w:cs="Calibri"/>
          <w:sz w:val="22"/>
          <w:szCs w:val="22"/>
        </w:rPr>
        <w:t xml:space="preserve">needed to maintain safe </w:t>
      </w:r>
      <w:r w:rsidRPr="002F7C4E">
        <w:rPr>
          <w:rFonts w:ascii="Calibri" w:hAnsi="Calibri" w:cs="Calibri"/>
          <w:sz w:val="22"/>
          <w:szCs w:val="22"/>
        </w:rPr>
        <w:t>and r</w:t>
      </w:r>
      <w:r w:rsidRPr="002F7C4E">
        <w:rPr>
          <w:rFonts w:ascii="Calibri" w:hAnsi="Calibri" w:cs="Calibri"/>
          <w:sz w:val="22"/>
          <w:szCs w:val="22"/>
        </w:rPr>
        <w:t xml:space="preserve">eliable journeys, particularly for secondary pupils travelling </w:t>
      </w:r>
      <w:r w:rsidRPr="002F7C4E">
        <w:rPr>
          <w:rFonts w:ascii="Calibri" w:hAnsi="Calibri" w:cs="Calibri"/>
          <w:sz w:val="22"/>
          <w:szCs w:val="22"/>
        </w:rPr>
        <w:t xml:space="preserve">into Colchester.  By </w:t>
      </w:r>
      <w:r w:rsidRPr="002F7C4E">
        <w:rPr>
          <w:rFonts w:ascii="Calibri" w:hAnsi="Calibri" w:cs="Calibri"/>
          <w:sz w:val="22"/>
          <w:szCs w:val="22"/>
        </w:rPr>
        <w:t xml:space="preserve">full build-out in 2037, an </w:t>
      </w:r>
      <w:r w:rsidRPr="002F7C4E">
        <w:rPr>
          <w:rFonts w:ascii="Calibri" w:hAnsi="Calibri" w:cs="Calibri"/>
          <w:sz w:val="22"/>
          <w:szCs w:val="22"/>
        </w:rPr>
        <w:t xml:space="preserve">estimated six to eight dedicated school buses would be </w:t>
      </w:r>
      <w:r w:rsidRPr="002F7C4E">
        <w:rPr>
          <w:rFonts w:ascii="Calibri" w:hAnsi="Calibri" w:cs="Calibri"/>
          <w:sz w:val="22"/>
          <w:szCs w:val="22"/>
        </w:rPr>
        <w:t xml:space="preserve">required in total—roughly double current </w:t>
      </w:r>
      <w:r w:rsidRPr="002F7C4E">
        <w:rPr>
          <w:rFonts w:ascii="Calibri" w:hAnsi="Calibri" w:cs="Calibri"/>
          <w:sz w:val="22"/>
          <w:szCs w:val="22"/>
        </w:rPr>
        <w:t>provision—along with new pick-up points, improved</w:t>
      </w:r>
      <w:r w:rsidRPr="002F7C4E">
        <w:rPr>
          <w:rFonts w:ascii="Calibri" w:hAnsi="Calibri" w:cs="Calibri"/>
          <w:sz w:val="22"/>
          <w:szCs w:val="22"/>
        </w:rPr>
        <w:t xml:space="preserve"> turning areas, and footpath links to ensure safe </w:t>
      </w:r>
      <w:r w:rsidRPr="002F7C4E">
        <w:rPr>
          <w:rFonts w:ascii="Calibri" w:hAnsi="Calibri" w:cs="Calibri"/>
          <w:sz w:val="22"/>
          <w:szCs w:val="22"/>
        </w:rPr>
        <w:t>access for pupils acros</w:t>
      </w:r>
      <w:r w:rsidR="00BF0C57">
        <w:rPr>
          <w:rFonts w:ascii="Calibri" w:hAnsi="Calibri" w:cs="Calibri"/>
          <w:sz w:val="22"/>
          <w:szCs w:val="22"/>
        </w:rPr>
        <w:t>s the expanded village. Table</w:t>
      </w:r>
      <w:r w:rsidRPr="002F7C4E">
        <w:rPr>
          <w:rFonts w:ascii="Calibri" w:hAnsi="Calibri" w:cs="Calibri"/>
          <w:sz w:val="22"/>
          <w:szCs w:val="22"/>
        </w:rPr>
        <w:t xml:space="preserve"> 3 illustrates the </w:t>
      </w:r>
      <w:r w:rsidRPr="002F7C4E">
        <w:rPr>
          <w:rFonts w:ascii="Calibri" w:hAnsi="Calibri" w:cs="Calibri"/>
          <w:sz w:val="22"/>
          <w:szCs w:val="22"/>
        </w:rPr>
        <w:t xml:space="preserve">growth.      </w:t>
      </w:r>
    </w:p>
    <w:p w:rsidR="004851A5" w:rsidRDefault="004851A5">
      <w:pPr>
        <w:pStyle w:val="Default"/>
        <w:suppressAutoHyphens/>
        <w:spacing w:before="0" w:after="240" w:line="240" w:lineRule="auto"/>
        <w:rPr>
          <w:rFonts w:ascii="Calibri" w:hAnsi="Calibri" w:cs="Calibri"/>
          <w:sz w:val="22"/>
          <w:szCs w:val="22"/>
        </w:rPr>
      </w:pPr>
    </w:p>
    <w:p w:rsidR="004851A5" w:rsidRDefault="004851A5">
      <w:pPr>
        <w:pStyle w:val="Default"/>
        <w:suppressAutoHyphens/>
        <w:spacing w:before="0" w:after="240" w:line="240" w:lineRule="auto"/>
        <w:rPr>
          <w:rFonts w:ascii="Calibri" w:hAnsi="Calibri" w:cs="Calibri"/>
          <w:sz w:val="22"/>
          <w:szCs w:val="22"/>
        </w:rPr>
      </w:pPr>
    </w:p>
    <w:p w:rsidR="004851A5" w:rsidRDefault="004851A5">
      <w:pPr>
        <w:pStyle w:val="Default"/>
        <w:suppressAutoHyphens/>
        <w:spacing w:before="0" w:after="240" w:line="240" w:lineRule="auto"/>
        <w:rPr>
          <w:rFonts w:ascii="Calibri" w:hAnsi="Calibri" w:cs="Calibri"/>
          <w:sz w:val="22"/>
          <w:szCs w:val="22"/>
        </w:rPr>
      </w:pPr>
    </w:p>
    <w:p w:rsidR="004851A5" w:rsidRDefault="004851A5">
      <w:pPr>
        <w:pStyle w:val="Default"/>
        <w:suppressAutoHyphens/>
        <w:spacing w:before="0" w:after="240" w:line="240" w:lineRule="auto"/>
        <w:rPr>
          <w:rFonts w:ascii="Calibri" w:hAnsi="Calibri" w:cs="Calibri"/>
          <w:sz w:val="22"/>
          <w:szCs w:val="22"/>
        </w:rPr>
      </w:pPr>
    </w:p>
    <w:p w:rsidR="004851A5" w:rsidRDefault="004851A5">
      <w:pPr>
        <w:pStyle w:val="Default"/>
        <w:suppressAutoHyphens/>
        <w:spacing w:before="0" w:after="240" w:line="240" w:lineRule="auto"/>
        <w:rPr>
          <w:rFonts w:ascii="Calibri" w:hAnsi="Calibri" w:cs="Calibri"/>
          <w:sz w:val="22"/>
          <w:szCs w:val="22"/>
        </w:rPr>
      </w:pPr>
    </w:p>
    <w:p w:rsidR="004851A5" w:rsidRDefault="004851A5">
      <w:pPr>
        <w:pStyle w:val="Default"/>
        <w:suppressAutoHyphens/>
        <w:spacing w:before="0" w:after="240" w:line="240" w:lineRule="auto"/>
        <w:rPr>
          <w:rFonts w:ascii="Calibri" w:hAnsi="Calibri" w:cs="Calibri"/>
          <w:sz w:val="22"/>
          <w:szCs w:val="22"/>
        </w:rPr>
      </w:pPr>
    </w:p>
    <w:p w:rsidR="004851A5" w:rsidRDefault="004851A5">
      <w:pPr>
        <w:pStyle w:val="Default"/>
        <w:suppressAutoHyphens/>
        <w:spacing w:before="0" w:after="240" w:line="240" w:lineRule="auto"/>
        <w:rPr>
          <w:rFonts w:ascii="Calibri" w:hAnsi="Calibri" w:cs="Calibri"/>
          <w:sz w:val="22"/>
          <w:szCs w:val="22"/>
        </w:rPr>
      </w:pPr>
    </w:p>
    <w:p w:rsidR="004851A5" w:rsidRDefault="004851A5">
      <w:pPr>
        <w:pStyle w:val="Default"/>
        <w:suppressAutoHyphens/>
        <w:spacing w:before="0" w:after="240" w:line="240" w:lineRule="auto"/>
        <w:rPr>
          <w:rFonts w:ascii="Calibri" w:hAnsi="Calibri" w:cs="Calibri"/>
          <w:sz w:val="22"/>
          <w:szCs w:val="22"/>
        </w:rPr>
      </w:pPr>
    </w:p>
    <w:p w:rsidR="004851A5" w:rsidRDefault="004851A5">
      <w:pPr>
        <w:pStyle w:val="Default"/>
        <w:suppressAutoHyphens/>
        <w:spacing w:before="0" w:after="240" w:line="240" w:lineRule="auto"/>
        <w:rPr>
          <w:rFonts w:ascii="Calibri" w:hAnsi="Calibri" w:cs="Calibri"/>
          <w:sz w:val="22"/>
          <w:szCs w:val="22"/>
        </w:rPr>
      </w:pPr>
      <w:r w:rsidRPr="00A23262">
        <w:rPr>
          <w:rFonts w:ascii="Helvetica" w:hAnsi="Helvetica"/>
          <w:b/>
          <w:bCs/>
          <w:sz w:val="28"/>
          <w:szCs w:val="28"/>
          <w:lang w:val="da-DK"/>
        </w:rPr>
        <w:lastRenderedPageBreak/>
        <w:t>Table</w:t>
      </w:r>
      <w:r>
        <w:rPr>
          <w:rFonts w:ascii="Helvetica" w:hAnsi="Helvetica"/>
          <w:b/>
          <w:bCs/>
          <w:sz w:val="28"/>
          <w:szCs w:val="28"/>
          <w:lang w:val="da-DK"/>
        </w:rPr>
        <w:t xml:space="preserve"> 3</w:t>
      </w:r>
    </w:p>
    <w:p w:rsidR="004851A5" w:rsidRDefault="004851A5">
      <w:pPr>
        <w:pStyle w:val="Default"/>
        <w:suppressAutoHyphens/>
        <w:spacing w:before="0" w:after="240" w:line="240" w:lineRule="auto"/>
        <w:rPr>
          <w:rFonts w:ascii="Calibri" w:hAnsi="Calibri" w:cs="Calibri"/>
          <w:sz w:val="22"/>
          <w:szCs w:val="22"/>
        </w:rPr>
      </w:pPr>
    </w:p>
    <w:p w:rsidR="00BF0C57" w:rsidRDefault="00BF0C57">
      <w:pPr>
        <w:pStyle w:val="Default"/>
        <w:suppressAutoHyphens/>
        <w:spacing w:before="0" w:after="240" w:line="240" w:lineRule="auto"/>
        <w:rPr>
          <w:rFonts w:ascii="Calibri" w:hAnsi="Calibri" w:cs="Calibri"/>
          <w:sz w:val="22"/>
          <w:szCs w:val="22"/>
        </w:rPr>
      </w:pPr>
      <w:r>
        <w:rPr>
          <w:noProof/>
          <w:lang w:val="en-GB"/>
        </w:rPr>
        <w:drawing>
          <wp:anchor distT="152400" distB="152400" distL="152400" distR="152400" simplePos="0" relativeHeight="251659264" behindDoc="0" locked="0" layoutInCell="1" allowOverlap="1" wp14:anchorId="4969213B" wp14:editId="612CB34B">
            <wp:simplePos x="0" y="0"/>
            <wp:positionH relativeFrom="margin">
              <wp:posOffset>999316</wp:posOffset>
            </wp:positionH>
            <wp:positionV relativeFrom="line">
              <wp:posOffset>127981</wp:posOffset>
            </wp:positionV>
            <wp:extent cx="4326890" cy="5127625"/>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8">
                      <a:extLst/>
                    </a:blip>
                    <a:stretch>
                      <a:fillRect/>
                    </a:stretch>
                  </pic:blipFill>
                  <pic:spPr>
                    <a:xfrm>
                      <a:off x="0" y="0"/>
                      <a:ext cx="4326890" cy="5127625"/>
                    </a:xfrm>
                    <a:prstGeom prst="rect">
                      <a:avLst/>
                    </a:prstGeom>
                    <a:ln w="12700" cap="flat">
                      <a:noFill/>
                      <a:miter lim="400000"/>
                    </a:ln>
                    <a:effectLst/>
                  </pic:spPr>
                </pic:pic>
              </a:graphicData>
            </a:graphic>
            <wp14:sizeRelV relativeFrom="margin">
              <wp14:pctHeight>0</wp14:pctHeight>
            </wp14:sizeRelV>
          </wp:anchor>
        </w:drawing>
      </w:r>
    </w:p>
    <w:p w:rsidR="000143DD" w:rsidRPr="002F7C4E"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 xml:space="preserve">                                                                                                                       </w:t>
      </w:r>
      <w:r w:rsidRPr="002F7C4E">
        <w:rPr>
          <w:rFonts w:ascii="Calibri" w:hAnsi="Calibri" w:cs="Calibri"/>
          <w:sz w:val="22"/>
          <w:szCs w:val="22"/>
        </w:rPr>
        <w:t xml:space="preserve">                                                     </w:t>
      </w:r>
    </w:p>
    <w:p w:rsidR="00BF0C57" w:rsidRDefault="00BF0C57">
      <w:pPr>
        <w:pStyle w:val="Default"/>
        <w:suppressAutoHyphens/>
        <w:spacing w:before="0" w:after="298" w:line="240" w:lineRule="auto"/>
        <w:rPr>
          <w:rFonts w:ascii="Calibri" w:hAnsi="Calibri" w:cs="Calibri"/>
          <w:b/>
          <w:bCs/>
          <w:sz w:val="22"/>
          <w:szCs w:val="22"/>
        </w:rPr>
      </w:pPr>
    </w:p>
    <w:p w:rsidR="00BF0C57" w:rsidRDefault="00BF0C57">
      <w:pPr>
        <w:pStyle w:val="Default"/>
        <w:suppressAutoHyphens/>
        <w:spacing w:before="0" w:after="298" w:line="240" w:lineRule="auto"/>
        <w:rPr>
          <w:rFonts w:ascii="Calibri" w:hAnsi="Calibri" w:cs="Calibri"/>
          <w:b/>
          <w:bCs/>
          <w:sz w:val="22"/>
          <w:szCs w:val="22"/>
        </w:rPr>
      </w:pPr>
    </w:p>
    <w:p w:rsidR="00BF0C57" w:rsidRDefault="00BF0C57">
      <w:pPr>
        <w:pStyle w:val="Default"/>
        <w:suppressAutoHyphens/>
        <w:spacing w:before="0" w:after="298" w:line="240" w:lineRule="auto"/>
        <w:rPr>
          <w:rFonts w:ascii="Calibri" w:hAnsi="Calibri" w:cs="Calibri"/>
          <w:b/>
          <w:bCs/>
          <w:sz w:val="22"/>
          <w:szCs w:val="22"/>
        </w:rPr>
      </w:pPr>
    </w:p>
    <w:p w:rsidR="00BF0C57" w:rsidRDefault="00BF0C57">
      <w:pPr>
        <w:pStyle w:val="Default"/>
        <w:suppressAutoHyphens/>
        <w:spacing w:before="0" w:after="298" w:line="240" w:lineRule="auto"/>
        <w:rPr>
          <w:rFonts w:ascii="Calibri" w:hAnsi="Calibri" w:cs="Calibri"/>
          <w:b/>
          <w:bCs/>
          <w:sz w:val="22"/>
          <w:szCs w:val="22"/>
        </w:rPr>
      </w:pPr>
    </w:p>
    <w:p w:rsidR="00BF0C57" w:rsidRDefault="00BF0C57">
      <w:pPr>
        <w:pStyle w:val="Default"/>
        <w:suppressAutoHyphens/>
        <w:spacing w:before="0" w:after="298" w:line="240" w:lineRule="auto"/>
        <w:rPr>
          <w:rFonts w:ascii="Calibri" w:hAnsi="Calibri" w:cs="Calibri"/>
          <w:b/>
          <w:bCs/>
          <w:sz w:val="22"/>
          <w:szCs w:val="22"/>
        </w:rPr>
      </w:pPr>
    </w:p>
    <w:p w:rsidR="00BF0C57" w:rsidRDefault="00BF0C57">
      <w:pPr>
        <w:pStyle w:val="Default"/>
        <w:suppressAutoHyphens/>
        <w:spacing w:before="0" w:after="298" w:line="240" w:lineRule="auto"/>
        <w:rPr>
          <w:rFonts w:ascii="Calibri" w:hAnsi="Calibri" w:cs="Calibri"/>
          <w:b/>
          <w:bCs/>
          <w:sz w:val="22"/>
          <w:szCs w:val="22"/>
        </w:rPr>
      </w:pPr>
    </w:p>
    <w:p w:rsidR="00BF0C57" w:rsidRDefault="00BF0C57">
      <w:pPr>
        <w:pStyle w:val="Default"/>
        <w:suppressAutoHyphens/>
        <w:spacing w:before="0" w:after="298" w:line="240" w:lineRule="auto"/>
        <w:rPr>
          <w:rFonts w:ascii="Calibri" w:hAnsi="Calibri" w:cs="Calibri"/>
          <w:b/>
          <w:bCs/>
          <w:sz w:val="22"/>
          <w:szCs w:val="22"/>
        </w:rPr>
      </w:pPr>
    </w:p>
    <w:p w:rsidR="00BF0C57" w:rsidRDefault="00BF0C57">
      <w:pPr>
        <w:pStyle w:val="Default"/>
        <w:suppressAutoHyphens/>
        <w:spacing w:before="0" w:after="298" w:line="240" w:lineRule="auto"/>
        <w:rPr>
          <w:rFonts w:ascii="Calibri" w:hAnsi="Calibri" w:cs="Calibri"/>
          <w:b/>
          <w:bCs/>
          <w:sz w:val="22"/>
          <w:szCs w:val="22"/>
        </w:rPr>
      </w:pPr>
    </w:p>
    <w:p w:rsidR="00BF0C57" w:rsidRDefault="00BF0C57">
      <w:pPr>
        <w:pStyle w:val="Default"/>
        <w:suppressAutoHyphens/>
        <w:spacing w:before="0" w:after="298" w:line="240" w:lineRule="auto"/>
        <w:rPr>
          <w:rFonts w:ascii="Calibri" w:hAnsi="Calibri" w:cs="Calibri"/>
          <w:b/>
          <w:bCs/>
          <w:sz w:val="22"/>
          <w:szCs w:val="22"/>
        </w:rPr>
      </w:pPr>
    </w:p>
    <w:p w:rsidR="00BF0C57" w:rsidRDefault="00BF0C57">
      <w:pPr>
        <w:pStyle w:val="Default"/>
        <w:suppressAutoHyphens/>
        <w:spacing w:before="0" w:after="298" w:line="240" w:lineRule="auto"/>
        <w:rPr>
          <w:rFonts w:ascii="Calibri" w:hAnsi="Calibri" w:cs="Calibri"/>
          <w:b/>
          <w:bCs/>
          <w:sz w:val="22"/>
          <w:szCs w:val="22"/>
        </w:rPr>
      </w:pPr>
    </w:p>
    <w:p w:rsidR="00BF0C57" w:rsidRDefault="00BF0C57">
      <w:pPr>
        <w:pStyle w:val="Default"/>
        <w:suppressAutoHyphens/>
        <w:spacing w:before="0" w:after="298" w:line="240" w:lineRule="auto"/>
        <w:rPr>
          <w:rFonts w:ascii="Calibri" w:hAnsi="Calibri" w:cs="Calibri"/>
          <w:b/>
          <w:bCs/>
          <w:sz w:val="22"/>
          <w:szCs w:val="22"/>
        </w:rPr>
      </w:pPr>
    </w:p>
    <w:p w:rsidR="00BF0C57" w:rsidRDefault="00BF0C57">
      <w:pPr>
        <w:pStyle w:val="Default"/>
        <w:suppressAutoHyphens/>
        <w:spacing w:before="0" w:after="298" w:line="240" w:lineRule="auto"/>
        <w:rPr>
          <w:rFonts w:ascii="Calibri" w:hAnsi="Calibri" w:cs="Calibri"/>
          <w:b/>
          <w:bCs/>
          <w:sz w:val="22"/>
          <w:szCs w:val="22"/>
        </w:rPr>
      </w:pPr>
    </w:p>
    <w:p w:rsidR="000143DD" w:rsidRPr="002F7C4E" w:rsidRDefault="004851A5">
      <w:pPr>
        <w:pStyle w:val="Default"/>
        <w:suppressAutoHyphens/>
        <w:spacing w:before="0" w:after="298" w:line="240" w:lineRule="auto"/>
        <w:rPr>
          <w:rFonts w:ascii="Calibri" w:hAnsi="Calibri" w:cs="Calibri"/>
          <w:b/>
          <w:bCs/>
          <w:sz w:val="22"/>
          <w:szCs w:val="22"/>
        </w:rPr>
      </w:pPr>
      <w:r>
        <w:rPr>
          <w:rFonts w:ascii="Calibri" w:hAnsi="Calibri" w:cs="Calibri"/>
          <w:b/>
          <w:bCs/>
          <w:sz w:val="22"/>
          <w:szCs w:val="22"/>
        </w:rPr>
        <w:t xml:space="preserve">9. General </w:t>
      </w:r>
      <w:r w:rsidR="00212449" w:rsidRPr="002F7C4E">
        <w:rPr>
          <w:rFonts w:ascii="Calibri" w:hAnsi="Calibri" w:cs="Calibri"/>
          <w:b/>
          <w:bCs/>
          <w:sz w:val="22"/>
          <w:szCs w:val="22"/>
        </w:rPr>
        <w:t>Implications</w:t>
      </w:r>
    </w:p>
    <w:p w:rsidR="000143DD" w:rsidRPr="002F7C4E" w:rsidRDefault="00212449">
      <w:pPr>
        <w:pStyle w:val="Default"/>
        <w:suppressAutoHyphens/>
        <w:spacing w:before="0" w:after="298" w:line="240" w:lineRule="auto"/>
        <w:rPr>
          <w:rFonts w:ascii="Calibri" w:hAnsi="Calibri" w:cs="Calibri"/>
          <w:b/>
          <w:bCs/>
          <w:sz w:val="22"/>
          <w:szCs w:val="22"/>
        </w:rPr>
      </w:pPr>
      <w:r w:rsidRPr="002F7C4E">
        <w:rPr>
          <w:rFonts w:ascii="Calibri" w:hAnsi="Calibri" w:cs="Calibri"/>
          <w:sz w:val="22"/>
          <w:szCs w:val="22"/>
        </w:rPr>
        <w:t>The public travelling implications of 900 extra dwellings in Langham are numerous. They include cost, traffic and highway network impacts, road safety and accessibility, environm</w:t>
      </w:r>
      <w:r w:rsidRPr="002F7C4E">
        <w:rPr>
          <w:rFonts w:ascii="Calibri" w:hAnsi="Calibri" w:cs="Calibri"/>
          <w:sz w:val="22"/>
          <w:szCs w:val="22"/>
        </w:rPr>
        <w:t xml:space="preserve">ental and amenity impacts, </w:t>
      </w:r>
      <w:r w:rsidRPr="002F7C4E">
        <w:rPr>
          <w:rFonts w:ascii="Calibri" w:hAnsi="Calibri" w:cs="Calibri"/>
          <w:sz w:val="22"/>
          <w:szCs w:val="22"/>
        </w:rPr>
        <w:t>operational and social implications, planning, land use etc.</w:t>
      </w:r>
    </w:p>
    <w:p w:rsidR="000143DD" w:rsidRPr="002F7C4E" w:rsidRDefault="000143DD">
      <w:pPr>
        <w:pStyle w:val="Default"/>
        <w:suppressAutoHyphens/>
        <w:spacing w:before="0" w:line="240" w:lineRule="auto"/>
        <w:rPr>
          <w:rFonts w:ascii="Calibri" w:hAnsi="Calibri" w:cs="Calibri"/>
          <w:sz w:val="22"/>
          <w:szCs w:val="22"/>
        </w:rPr>
      </w:pPr>
    </w:p>
    <w:p w:rsidR="000143DD" w:rsidRPr="002F7C4E" w:rsidRDefault="000143DD">
      <w:pPr>
        <w:pStyle w:val="Default"/>
        <w:suppressAutoHyphens/>
        <w:spacing w:before="0" w:line="240" w:lineRule="auto"/>
        <w:rPr>
          <w:rFonts w:ascii="Calibri" w:hAnsi="Calibri" w:cs="Calibri"/>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BF0C57" w:rsidRDefault="00BF0C57">
      <w:pPr>
        <w:pStyle w:val="Default"/>
        <w:suppressAutoHyphens/>
        <w:spacing w:before="0" w:line="240" w:lineRule="auto"/>
        <w:rPr>
          <w:rFonts w:ascii="Calibri" w:hAnsi="Calibri" w:cs="Calibri"/>
          <w:b/>
          <w:bCs/>
          <w:sz w:val="22"/>
          <w:szCs w:val="22"/>
        </w:rPr>
      </w:pPr>
    </w:p>
    <w:p w:rsidR="000143DD" w:rsidRPr="002F7C4E" w:rsidRDefault="00212449">
      <w:pPr>
        <w:pStyle w:val="Default"/>
        <w:suppressAutoHyphens/>
        <w:spacing w:before="0" w:line="240" w:lineRule="auto"/>
        <w:rPr>
          <w:rFonts w:ascii="Calibri" w:hAnsi="Calibri" w:cs="Calibri"/>
          <w:b/>
          <w:bCs/>
          <w:sz w:val="22"/>
          <w:szCs w:val="22"/>
        </w:rPr>
      </w:pPr>
      <w:r w:rsidRPr="002F7C4E">
        <w:rPr>
          <w:rFonts w:ascii="Calibri" w:hAnsi="Calibri" w:cs="Calibri"/>
          <w:b/>
          <w:bCs/>
          <w:sz w:val="22"/>
          <w:szCs w:val="22"/>
        </w:rPr>
        <w:t>10. Conclusion</w:t>
      </w:r>
    </w:p>
    <w:p w:rsidR="000143DD" w:rsidRPr="002F7C4E" w:rsidRDefault="000143DD">
      <w:pPr>
        <w:pStyle w:val="Default"/>
        <w:suppressAutoHyphens/>
        <w:spacing w:before="0" w:line="240" w:lineRule="auto"/>
        <w:rPr>
          <w:rFonts w:ascii="Calibri" w:hAnsi="Calibri" w:cs="Calibri"/>
          <w:b/>
          <w:bCs/>
          <w:sz w:val="22"/>
          <w:szCs w:val="22"/>
        </w:rPr>
      </w:pPr>
    </w:p>
    <w:p w:rsidR="002F7C4E" w:rsidRPr="002F7C4E" w:rsidRDefault="00212449" w:rsidP="002F7C4E">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Referring to Colchester Local Plan Policy DP17 (</w:t>
      </w:r>
      <w:r w:rsidRPr="002F7C4E">
        <w:rPr>
          <w:rFonts w:ascii="Calibri" w:hAnsi="Calibri" w:cs="Calibri"/>
          <w:sz w:val="22"/>
          <w:szCs w:val="22"/>
          <w:rtl/>
          <w:lang w:val="ar-SA"/>
        </w:rPr>
        <w:t>“</w:t>
      </w:r>
      <w:r w:rsidRPr="002F7C4E">
        <w:rPr>
          <w:rFonts w:ascii="Calibri" w:hAnsi="Calibri" w:cs="Calibri"/>
          <w:sz w:val="22"/>
          <w:szCs w:val="22"/>
        </w:rPr>
        <w:t>Accessibility and Access</w:t>
      </w:r>
      <w:r w:rsidRPr="002F7C4E">
        <w:rPr>
          <w:rFonts w:ascii="Calibri" w:hAnsi="Calibri" w:cs="Calibri"/>
          <w:sz w:val="22"/>
          <w:szCs w:val="22"/>
        </w:rPr>
        <w:t>”</w:t>
      </w:r>
      <w:r w:rsidRPr="002F7C4E">
        <w:rPr>
          <w:rFonts w:ascii="Calibri" w:hAnsi="Calibri" w:cs="Calibri"/>
          <w:sz w:val="22"/>
          <w:szCs w:val="22"/>
        </w:rPr>
        <w:t xml:space="preserve">) and the </w:t>
      </w:r>
      <w:r w:rsidRPr="002F7C4E">
        <w:rPr>
          <w:rFonts w:ascii="Calibri" w:hAnsi="Calibri" w:cs="Calibri"/>
          <w:sz w:val="22"/>
          <w:szCs w:val="22"/>
        </w:rPr>
        <w:t xml:space="preserve">Langham Place Policy (para 6.177–6.179) </w:t>
      </w:r>
      <w:r w:rsidRPr="002F7C4E">
        <w:rPr>
          <w:rFonts w:ascii="Calibri" w:hAnsi="Calibri" w:cs="Calibri"/>
          <w:sz w:val="22"/>
          <w:szCs w:val="22"/>
        </w:rPr>
        <w:t xml:space="preserve">the building of </w:t>
      </w:r>
      <w:r w:rsidRPr="002F7C4E">
        <w:rPr>
          <w:rFonts w:ascii="Calibri" w:hAnsi="Calibri" w:cs="Calibri"/>
          <w:sz w:val="22"/>
          <w:szCs w:val="22"/>
        </w:rPr>
        <w:t xml:space="preserve"> 900 new dwellings in Langham (2026</w:t>
      </w:r>
      <w:r w:rsidRPr="002F7C4E">
        <w:rPr>
          <w:rFonts w:ascii="Calibri" w:hAnsi="Calibri" w:cs="Calibri"/>
          <w:sz w:val="22"/>
          <w:szCs w:val="22"/>
        </w:rPr>
        <w:t xml:space="preserve">–2041) </w:t>
      </w:r>
      <w:r w:rsidR="002F7C4E" w:rsidRPr="002F7C4E">
        <w:rPr>
          <w:rFonts w:ascii="Calibri" w:hAnsi="Calibri" w:cs="Calibri"/>
          <w:sz w:val="22"/>
          <w:szCs w:val="22"/>
        </w:rPr>
        <w:t>has practical delivery constraints</w:t>
      </w:r>
      <w:r w:rsidRPr="002F7C4E">
        <w:rPr>
          <w:rFonts w:ascii="Calibri" w:hAnsi="Calibri" w:cs="Calibri"/>
          <w:sz w:val="22"/>
          <w:szCs w:val="22"/>
        </w:rPr>
        <w:t xml:space="preserve"> for bus services, public transport infrastructure, and </w:t>
      </w:r>
      <w:r w:rsidR="002F7C4E" w:rsidRPr="002F7C4E">
        <w:rPr>
          <w:rFonts w:ascii="Calibri" w:hAnsi="Calibri" w:cs="Calibri"/>
          <w:sz w:val="22"/>
          <w:szCs w:val="22"/>
        </w:rPr>
        <w:t xml:space="preserve">walking and cycling </w:t>
      </w:r>
      <w:r w:rsidRPr="002F7C4E">
        <w:rPr>
          <w:rFonts w:ascii="Calibri" w:hAnsi="Calibri" w:cs="Calibri"/>
          <w:sz w:val="22"/>
          <w:szCs w:val="22"/>
        </w:rPr>
        <w:t xml:space="preserve">sustainable travel </w:t>
      </w:r>
      <w:r w:rsidRPr="002F7C4E">
        <w:rPr>
          <w:rFonts w:ascii="Calibri" w:hAnsi="Calibri" w:cs="Calibri"/>
          <w:sz w:val="22"/>
          <w:szCs w:val="22"/>
        </w:rPr>
        <w:t>obligations.</w:t>
      </w:r>
      <w:r w:rsidR="00A23262">
        <w:rPr>
          <w:rFonts w:ascii="Calibri" w:hAnsi="Calibri" w:cs="Calibri"/>
          <w:sz w:val="22"/>
          <w:szCs w:val="22"/>
        </w:rPr>
        <w:t xml:space="preserve"> </w:t>
      </w:r>
      <w:r w:rsidRPr="002F7C4E">
        <w:rPr>
          <w:rFonts w:ascii="Calibri" w:hAnsi="Calibri" w:cs="Calibri"/>
          <w:sz w:val="22"/>
          <w:szCs w:val="22"/>
        </w:rPr>
        <w:t xml:space="preserve">The draft Plan </w:t>
      </w:r>
      <w:r w:rsidRPr="002F7C4E">
        <w:rPr>
          <w:rFonts w:ascii="Calibri" w:hAnsi="Calibri" w:cs="Calibri"/>
          <w:sz w:val="22"/>
          <w:szCs w:val="22"/>
        </w:rPr>
        <w:t>acknowledges that Langham has limited access to public transport and few local facilit</w:t>
      </w:r>
      <w:r w:rsidRPr="002F7C4E">
        <w:rPr>
          <w:rFonts w:ascii="Calibri" w:hAnsi="Calibri" w:cs="Calibri"/>
          <w:sz w:val="22"/>
          <w:szCs w:val="22"/>
        </w:rPr>
        <w:t>ies”. It st</w:t>
      </w:r>
      <w:r w:rsidR="002F7C4E" w:rsidRPr="002F7C4E">
        <w:rPr>
          <w:rFonts w:ascii="Calibri" w:hAnsi="Calibri" w:cs="Calibri"/>
          <w:sz w:val="22"/>
          <w:szCs w:val="22"/>
        </w:rPr>
        <w:t xml:space="preserve">ates that new development must </w:t>
      </w:r>
      <w:r w:rsidRPr="002F7C4E">
        <w:rPr>
          <w:rFonts w:ascii="Calibri" w:hAnsi="Calibri" w:cs="Calibri"/>
          <w:sz w:val="22"/>
          <w:szCs w:val="22"/>
        </w:rPr>
        <w:t>“ensure good connectivity to existing footways and services”</w:t>
      </w:r>
      <w:r w:rsidR="002F7C4E" w:rsidRPr="002F7C4E">
        <w:rPr>
          <w:rFonts w:ascii="Calibri" w:hAnsi="Calibri" w:cs="Calibri"/>
          <w:sz w:val="22"/>
          <w:szCs w:val="22"/>
        </w:rPr>
        <w:t xml:space="preserve">. </w:t>
      </w:r>
      <w:r w:rsidR="002F7C4E" w:rsidRPr="002F7C4E">
        <w:rPr>
          <w:rFonts w:ascii="Calibri" w:hAnsi="Calibri" w:cs="Calibri"/>
          <w:sz w:val="22"/>
          <w:szCs w:val="22"/>
        </w:rPr>
        <w:t xml:space="preserve">Given the distance from Colchester and other sustainable settlements, such connectivity by sustainable modes of transport such as frequent and rapid bus services and walking and cycling </w:t>
      </w:r>
      <w:bookmarkStart w:id="0" w:name="_GoBack"/>
      <w:bookmarkEnd w:id="0"/>
      <w:r w:rsidR="002F7C4E" w:rsidRPr="002F7C4E">
        <w:rPr>
          <w:rFonts w:ascii="Calibri" w:hAnsi="Calibri" w:cs="Calibri"/>
          <w:sz w:val="22"/>
          <w:szCs w:val="22"/>
        </w:rPr>
        <w:t>infrastructure is considered to be an unrealistic proposition.</w:t>
      </w:r>
    </w:p>
    <w:p w:rsidR="002F7C4E" w:rsidRPr="002F7C4E" w:rsidRDefault="002F7C4E" w:rsidP="002F7C4E">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Therefore, any large housing proposal at Langham would not meet Local Plan or national transport policies since the village is explicitly described as lacking transport access it and realistically would not be provided either. This situation helps to clarify the unsuitable nature and location of the strategic housing allocation, which needs to be deleted from the Plan and directed to a more appropriate location in line with the draft Plan’s settlement strategy and national planning guidance for achieving sustainable development.</w:t>
      </w:r>
    </w:p>
    <w:p w:rsidR="000143DD" w:rsidRPr="002F7C4E" w:rsidRDefault="000143DD">
      <w:pPr>
        <w:pStyle w:val="Default"/>
        <w:suppressAutoHyphens/>
        <w:spacing w:before="0" w:after="240" w:line="240" w:lineRule="auto"/>
        <w:rPr>
          <w:rFonts w:ascii="Calibri" w:hAnsi="Calibri" w:cs="Calibri"/>
          <w:sz w:val="22"/>
          <w:szCs w:val="22"/>
        </w:rPr>
      </w:pPr>
    </w:p>
    <w:p w:rsidR="000143DD" w:rsidRPr="002F7C4E" w:rsidRDefault="00212449">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 xml:space="preserve">Langham Parish Council </w:t>
      </w:r>
    </w:p>
    <w:p w:rsidR="000143DD" w:rsidRPr="002F7C4E" w:rsidRDefault="002F7C4E">
      <w:pPr>
        <w:pStyle w:val="Default"/>
        <w:suppressAutoHyphens/>
        <w:spacing w:before="0" w:after="240" w:line="240" w:lineRule="auto"/>
        <w:rPr>
          <w:rFonts w:ascii="Calibri" w:hAnsi="Calibri" w:cs="Calibri"/>
          <w:sz w:val="22"/>
          <w:szCs w:val="22"/>
        </w:rPr>
      </w:pPr>
      <w:r w:rsidRPr="002F7C4E">
        <w:rPr>
          <w:rFonts w:ascii="Calibri" w:hAnsi="Calibri" w:cs="Calibri"/>
          <w:sz w:val="22"/>
          <w:szCs w:val="22"/>
        </w:rPr>
        <w:t>12</w:t>
      </w:r>
      <w:r w:rsidRPr="002F7C4E">
        <w:rPr>
          <w:rFonts w:ascii="Calibri" w:hAnsi="Calibri" w:cs="Calibri"/>
          <w:sz w:val="22"/>
          <w:szCs w:val="22"/>
          <w:vertAlign w:val="superscript"/>
        </w:rPr>
        <w:t>th</w:t>
      </w:r>
      <w:r w:rsidRPr="002F7C4E">
        <w:rPr>
          <w:rFonts w:ascii="Calibri" w:hAnsi="Calibri" w:cs="Calibri"/>
          <w:sz w:val="22"/>
          <w:szCs w:val="22"/>
        </w:rPr>
        <w:t xml:space="preserve"> January 2026</w:t>
      </w:r>
    </w:p>
    <w:p w:rsidR="000143DD" w:rsidRDefault="000143DD">
      <w:pPr>
        <w:pStyle w:val="Default"/>
        <w:suppressAutoHyphens/>
        <w:spacing w:before="0" w:after="240" w:line="240" w:lineRule="auto"/>
        <w:rPr>
          <w:rFonts w:ascii="Times New Roman" w:eastAsia="Times New Roman" w:hAnsi="Times New Roman" w:cs="Times New Roman"/>
        </w:rPr>
      </w:pPr>
    </w:p>
    <w:p w:rsidR="000143DD" w:rsidRDefault="000143DD">
      <w:pPr>
        <w:pStyle w:val="Default"/>
        <w:suppressAutoHyphens/>
        <w:spacing w:before="0" w:line="240" w:lineRule="auto"/>
        <w:rPr>
          <w:rFonts w:ascii="Arial" w:eastAsia="Arial" w:hAnsi="Arial" w:cs="Arial"/>
        </w:rPr>
      </w:pPr>
    </w:p>
    <w:p w:rsidR="000143DD" w:rsidRDefault="000143DD">
      <w:pPr>
        <w:pStyle w:val="Default"/>
        <w:suppressAutoHyphens/>
        <w:spacing w:before="0" w:after="240" w:line="240" w:lineRule="auto"/>
        <w:rPr>
          <w:rFonts w:ascii="Times New Roman" w:eastAsia="Times New Roman" w:hAnsi="Times New Roman" w:cs="Times New Roman"/>
        </w:rPr>
      </w:pPr>
    </w:p>
    <w:p w:rsidR="000143DD" w:rsidRDefault="000143DD">
      <w:pPr>
        <w:pStyle w:val="Default"/>
        <w:suppressAutoHyphens/>
        <w:spacing w:before="0" w:after="321" w:line="240" w:lineRule="auto"/>
        <w:rPr>
          <w:rFonts w:ascii="Times New Roman" w:eastAsia="Times New Roman" w:hAnsi="Times New Roman" w:cs="Times New Roman"/>
        </w:rPr>
      </w:pPr>
    </w:p>
    <w:p w:rsidR="000143DD" w:rsidRDefault="000143DD">
      <w:pPr>
        <w:pStyle w:val="Default"/>
        <w:suppressAutoHyphens/>
        <w:spacing w:before="0" w:after="240" w:line="240" w:lineRule="auto"/>
        <w:rPr>
          <w:rFonts w:ascii="Times New Roman" w:eastAsia="Times New Roman" w:hAnsi="Times New Roman" w:cs="Times New Roman"/>
        </w:rPr>
      </w:pPr>
    </w:p>
    <w:p w:rsidR="000143DD" w:rsidRDefault="000143DD">
      <w:pPr>
        <w:pStyle w:val="Default"/>
        <w:suppressAutoHyphens/>
        <w:spacing w:before="0" w:after="240" w:line="240" w:lineRule="auto"/>
        <w:rPr>
          <w:rFonts w:ascii="Times New Roman" w:eastAsia="Times New Roman" w:hAnsi="Times New Roman" w:cs="Times New Roman"/>
        </w:rPr>
      </w:pPr>
    </w:p>
    <w:p w:rsidR="000143DD" w:rsidRDefault="000143DD">
      <w:pPr>
        <w:pStyle w:val="Default"/>
        <w:suppressAutoHyphens/>
        <w:spacing w:before="0" w:line="240" w:lineRule="auto"/>
        <w:rPr>
          <w:rFonts w:ascii="Times New Roman" w:eastAsia="Times New Roman" w:hAnsi="Times New Roman" w:cs="Times New Roman"/>
          <w:color w:val="808080"/>
        </w:rPr>
      </w:pPr>
    </w:p>
    <w:p w:rsidR="000143DD" w:rsidRDefault="000143DD">
      <w:pPr>
        <w:pStyle w:val="Default"/>
        <w:suppressAutoHyphens/>
        <w:spacing w:before="0" w:after="240" w:line="240" w:lineRule="auto"/>
        <w:rPr>
          <w:rFonts w:ascii="Times New Roman" w:eastAsia="Times New Roman" w:hAnsi="Times New Roman" w:cs="Times New Roman"/>
        </w:rPr>
      </w:pPr>
    </w:p>
    <w:p w:rsidR="000143DD" w:rsidRDefault="000143DD">
      <w:pPr>
        <w:pStyle w:val="Default"/>
        <w:suppressAutoHyphens/>
        <w:spacing w:before="0" w:after="240" w:line="240" w:lineRule="auto"/>
        <w:rPr>
          <w:rFonts w:ascii="Times New Roman" w:eastAsia="Times New Roman" w:hAnsi="Times New Roman" w:cs="Times New Roman"/>
        </w:rPr>
      </w:pPr>
    </w:p>
    <w:p w:rsidR="000143DD" w:rsidRDefault="000143DD">
      <w:pPr>
        <w:pStyle w:val="Default"/>
        <w:suppressAutoHyphens/>
        <w:spacing w:before="0" w:after="321" w:line="240" w:lineRule="auto"/>
        <w:rPr>
          <w:rFonts w:ascii="Times New Roman" w:eastAsia="Times New Roman" w:hAnsi="Times New Roman" w:cs="Times New Roman"/>
        </w:rPr>
      </w:pPr>
    </w:p>
    <w:p w:rsidR="000143DD" w:rsidRDefault="000143DD">
      <w:pPr>
        <w:pStyle w:val="Default"/>
        <w:suppressAutoHyphens/>
        <w:spacing w:before="0" w:after="240" w:line="240" w:lineRule="auto"/>
        <w:rPr>
          <w:rFonts w:ascii="Times New Roman" w:eastAsia="Times New Roman" w:hAnsi="Times New Roman" w:cs="Times New Roman"/>
        </w:rPr>
      </w:pPr>
    </w:p>
    <w:p w:rsidR="000143DD" w:rsidRDefault="000143DD">
      <w:pPr>
        <w:pStyle w:val="Default"/>
        <w:suppressAutoHyphens/>
        <w:spacing w:before="0" w:after="240" w:line="240" w:lineRule="auto"/>
        <w:rPr>
          <w:rFonts w:ascii="Times New Roman" w:eastAsia="Times New Roman" w:hAnsi="Times New Roman" w:cs="Times New Roman"/>
        </w:rPr>
      </w:pPr>
    </w:p>
    <w:p w:rsidR="000143DD" w:rsidRDefault="000143DD">
      <w:pPr>
        <w:pStyle w:val="Default"/>
        <w:suppressAutoHyphens/>
        <w:spacing w:before="0" w:line="240" w:lineRule="auto"/>
        <w:rPr>
          <w:rFonts w:ascii="Times New Roman" w:eastAsia="Times New Roman" w:hAnsi="Times New Roman" w:cs="Times New Roman"/>
          <w:color w:val="808080"/>
        </w:rPr>
      </w:pPr>
    </w:p>
    <w:p w:rsidR="000143DD" w:rsidRDefault="000143DD">
      <w:pPr>
        <w:pStyle w:val="Default"/>
        <w:suppressAutoHyphens/>
        <w:spacing w:before="0" w:after="240" w:line="240" w:lineRule="auto"/>
        <w:rPr>
          <w:rFonts w:ascii="Times New Roman" w:eastAsia="Times New Roman" w:hAnsi="Times New Roman" w:cs="Times New Roman"/>
        </w:rPr>
      </w:pPr>
    </w:p>
    <w:p w:rsidR="000143DD" w:rsidRDefault="000143DD">
      <w:pPr>
        <w:pStyle w:val="Default"/>
        <w:suppressAutoHyphens/>
        <w:spacing w:before="0" w:after="240" w:line="240" w:lineRule="auto"/>
        <w:rPr>
          <w:rFonts w:hint="eastAsia"/>
        </w:rPr>
      </w:pPr>
    </w:p>
    <w:sectPr w:rsidR="000143DD">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449" w:rsidRDefault="00212449">
      <w:r>
        <w:separator/>
      </w:r>
    </w:p>
  </w:endnote>
  <w:endnote w:type="continuationSeparator" w:id="0">
    <w:p w:rsidR="00212449" w:rsidRDefault="0021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3DD" w:rsidRDefault="000143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449" w:rsidRDefault="00212449">
      <w:r>
        <w:separator/>
      </w:r>
    </w:p>
  </w:footnote>
  <w:footnote w:type="continuationSeparator" w:id="0">
    <w:p w:rsidR="00212449" w:rsidRDefault="00212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3DD" w:rsidRDefault="000143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92556"/>
    <w:multiLevelType w:val="hybridMultilevel"/>
    <w:tmpl w:val="0A048CCC"/>
    <w:numStyleLink w:val="Numbered"/>
  </w:abstractNum>
  <w:abstractNum w:abstractNumId="1" w15:restartNumberingAfterBreak="0">
    <w:nsid w:val="46D17AA9"/>
    <w:multiLevelType w:val="hybridMultilevel"/>
    <w:tmpl w:val="0A048CCC"/>
    <w:styleLink w:val="Numbered"/>
    <w:lvl w:ilvl="0" w:tplc="E3EA3B7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D2B60C94">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E300174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48E25B8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5B044A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DD28C63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C8DAC74C">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0A0CA1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0AF47946">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AB85C36"/>
    <w:multiLevelType w:val="hybridMultilevel"/>
    <w:tmpl w:val="AF000D4E"/>
    <w:styleLink w:val="Bullet"/>
    <w:lvl w:ilvl="0" w:tplc="C1C890E2">
      <w:start w:val="1"/>
      <w:numFmt w:val="bullet"/>
      <w:lvlText w:val="•"/>
      <w:lvlJc w:val="left"/>
      <w:pPr>
        <w:ind w:left="147" w:hanging="1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0D2EEB6">
      <w:start w:val="1"/>
      <w:numFmt w:val="bullet"/>
      <w:lvlText w:val="•"/>
      <w:lvlJc w:val="left"/>
      <w:pPr>
        <w:ind w:left="327" w:hanging="1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AA8D34">
      <w:start w:val="1"/>
      <w:numFmt w:val="bullet"/>
      <w:lvlText w:val="•"/>
      <w:lvlJc w:val="left"/>
      <w:pPr>
        <w:ind w:left="507" w:hanging="1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8F0B726">
      <w:start w:val="1"/>
      <w:numFmt w:val="bullet"/>
      <w:lvlText w:val="•"/>
      <w:lvlJc w:val="left"/>
      <w:pPr>
        <w:ind w:left="687" w:hanging="1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C68356A">
      <w:start w:val="1"/>
      <w:numFmt w:val="bullet"/>
      <w:lvlText w:val="•"/>
      <w:lvlJc w:val="left"/>
      <w:pPr>
        <w:ind w:left="867" w:hanging="1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88613DE">
      <w:start w:val="1"/>
      <w:numFmt w:val="bullet"/>
      <w:lvlText w:val="•"/>
      <w:lvlJc w:val="left"/>
      <w:pPr>
        <w:ind w:left="1047" w:hanging="1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4804026">
      <w:start w:val="1"/>
      <w:numFmt w:val="bullet"/>
      <w:lvlText w:val="•"/>
      <w:lvlJc w:val="left"/>
      <w:pPr>
        <w:ind w:left="1227" w:hanging="1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2A6E18C">
      <w:start w:val="1"/>
      <w:numFmt w:val="bullet"/>
      <w:lvlText w:val="•"/>
      <w:lvlJc w:val="left"/>
      <w:pPr>
        <w:ind w:left="1407" w:hanging="1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D9C9F18">
      <w:start w:val="1"/>
      <w:numFmt w:val="bullet"/>
      <w:lvlText w:val="•"/>
      <w:lvlJc w:val="left"/>
      <w:pPr>
        <w:ind w:left="1587" w:hanging="1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DD"/>
    <w:rsid w:val="000143DD"/>
    <w:rsid w:val="00064BB7"/>
    <w:rsid w:val="00212449"/>
    <w:rsid w:val="002F7C4E"/>
    <w:rsid w:val="003A506D"/>
    <w:rsid w:val="004851A5"/>
    <w:rsid w:val="0076119F"/>
    <w:rsid w:val="00A23262"/>
    <w:rsid w:val="00BF0C57"/>
    <w:rsid w:val="00EE3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CED6E-631B-4E03-ABCA-80770CC2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TableStyle2">
    <w:name w:val="Table Style 2"/>
    <w:rsid w:val="00EE373B"/>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Bullet">
    <w:name w:val="Bullet"/>
    <w:rsid w:val="00A2326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anghamparishcouncil.co.uk/village-amenities-survey-2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4294967289</TotalTime>
  <Pages>8</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cp:lastModifiedBy>
  <cp:revision>5</cp:revision>
  <dcterms:created xsi:type="dcterms:W3CDTF">2026-01-12T01:21:00Z</dcterms:created>
  <dcterms:modified xsi:type="dcterms:W3CDTF">2026-01-12T01:29:00Z</dcterms:modified>
</cp:coreProperties>
</file>